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A0C4" w14:textId="77777777" w:rsidR="00250006" w:rsidRDefault="00250006"/>
    <w:p w14:paraId="3DA027FF" w14:textId="77777777" w:rsidR="002F2751" w:rsidRDefault="002F2751"/>
    <w:p w14:paraId="484817FE" w14:textId="77777777" w:rsidR="002F2751" w:rsidRDefault="002F2751"/>
    <w:p w14:paraId="2C50806E" w14:textId="77777777" w:rsidR="002F2751" w:rsidRPr="00761D98" w:rsidRDefault="002F2751" w:rsidP="002F2751">
      <w:pPr>
        <w:spacing w:after="0" w:line="360" w:lineRule="auto"/>
        <w:jc w:val="center"/>
        <w:rPr>
          <w:rFonts w:ascii="Arial" w:hAnsi="Arial" w:cs="Arial"/>
          <w:sz w:val="24"/>
          <w:szCs w:val="24"/>
        </w:rPr>
      </w:pPr>
      <w:r w:rsidRPr="00761D98">
        <w:rPr>
          <w:rFonts w:ascii="Arial" w:hAnsi="Arial" w:cs="Arial"/>
          <w:sz w:val="24"/>
          <w:szCs w:val="24"/>
        </w:rPr>
        <w:t>INSTITUTO MUNICIPAL DEL DEPORTE Y LA RECREACION DE YUMBO - IMDERTY</w:t>
      </w:r>
    </w:p>
    <w:p w14:paraId="275BC6F7" w14:textId="77777777" w:rsidR="002F2751" w:rsidRPr="00761D98" w:rsidRDefault="002F2751" w:rsidP="002F2751">
      <w:pPr>
        <w:spacing w:after="0" w:line="360" w:lineRule="auto"/>
        <w:jc w:val="center"/>
        <w:rPr>
          <w:rFonts w:ascii="Arial" w:hAnsi="Arial" w:cs="Arial"/>
          <w:sz w:val="24"/>
          <w:szCs w:val="24"/>
        </w:rPr>
      </w:pPr>
    </w:p>
    <w:p w14:paraId="06ECC4C1" w14:textId="77777777" w:rsidR="002F2751" w:rsidRPr="00761D98" w:rsidRDefault="002F2751" w:rsidP="002F2751">
      <w:pPr>
        <w:spacing w:after="0" w:line="360" w:lineRule="auto"/>
        <w:jc w:val="center"/>
        <w:rPr>
          <w:rFonts w:ascii="Arial" w:hAnsi="Arial" w:cs="Arial"/>
          <w:sz w:val="24"/>
          <w:szCs w:val="24"/>
        </w:rPr>
      </w:pPr>
    </w:p>
    <w:p w14:paraId="4444DD7B" w14:textId="77777777" w:rsidR="002F2751" w:rsidRPr="00761D98" w:rsidRDefault="002F2751" w:rsidP="002F2751">
      <w:pPr>
        <w:spacing w:after="0" w:line="360" w:lineRule="auto"/>
        <w:jc w:val="center"/>
        <w:rPr>
          <w:rFonts w:ascii="Arial" w:hAnsi="Arial" w:cs="Arial"/>
          <w:sz w:val="24"/>
          <w:szCs w:val="24"/>
        </w:rPr>
      </w:pPr>
    </w:p>
    <w:p w14:paraId="20F18875" w14:textId="747C0791" w:rsidR="002F2751" w:rsidRPr="00761D98" w:rsidRDefault="002F2751" w:rsidP="002F2751">
      <w:pPr>
        <w:spacing w:after="0" w:line="360" w:lineRule="auto"/>
        <w:jc w:val="center"/>
        <w:rPr>
          <w:rFonts w:ascii="Arial" w:hAnsi="Arial" w:cs="Arial"/>
          <w:sz w:val="24"/>
          <w:szCs w:val="24"/>
        </w:rPr>
      </w:pPr>
      <w:r w:rsidRPr="00761D98">
        <w:rPr>
          <w:rFonts w:ascii="Arial" w:hAnsi="Arial" w:cs="Arial"/>
          <w:sz w:val="24"/>
          <w:szCs w:val="24"/>
        </w:rPr>
        <w:t>INFORME DE SEGUIMIENTO AL CUMPLIMIENTO Y MONITOREO DEL PLAN ANTICORRUPCION Y DE ATENCION AL CIUDADANO 202</w:t>
      </w:r>
      <w:r w:rsidR="00B325BA">
        <w:rPr>
          <w:rFonts w:ascii="Arial" w:hAnsi="Arial" w:cs="Arial"/>
          <w:sz w:val="24"/>
          <w:szCs w:val="24"/>
        </w:rPr>
        <w:t>4</w:t>
      </w:r>
    </w:p>
    <w:p w14:paraId="6D0CC2FF" w14:textId="77777777" w:rsidR="002F2751" w:rsidRPr="00761D98" w:rsidRDefault="002F2751" w:rsidP="002F2751">
      <w:pPr>
        <w:spacing w:after="0" w:line="360" w:lineRule="auto"/>
        <w:jc w:val="center"/>
        <w:rPr>
          <w:rFonts w:ascii="Arial" w:hAnsi="Arial" w:cs="Arial"/>
          <w:sz w:val="24"/>
          <w:szCs w:val="24"/>
        </w:rPr>
      </w:pPr>
    </w:p>
    <w:p w14:paraId="1DA1B051" w14:textId="77777777" w:rsidR="002F2751" w:rsidRPr="00761D98" w:rsidRDefault="002F2751" w:rsidP="002F2751">
      <w:pPr>
        <w:spacing w:after="0" w:line="360" w:lineRule="auto"/>
        <w:jc w:val="center"/>
        <w:rPr>
          <w:rFonts w:ascii="Arial" w:hAnsi="Arial" w:cs="Arial"/>
          <w:sz w:val="24"/>
          <w:szCs w:val="24"/>
        </w:rPr>
      </w:pPr>
    </w:p>
    <w:p w14:paraId="5EF5DAAE" w14:textId="77777777" w:rsidR="002F2751" w:rsidRPr="00761D98" w:rsidRDefault="002F2751" w:rsidP="002F2751">
      <w:pPr>
        <w:spacing w:after="0" w:line="360" w:lineRule="auto"/>
        <w:jc w:val="center"/>
        <w:rPr>
          <w:rFonts w:ascii="Arial" w:hAnsi="Arial" w:cs="Arial"/>
          <w:sz w:val="24"/>
          <w:szCs w:val="24"/>
        </w:rPr>
      </w:pPr>
    </w:p>
    <w:p w14:paraId="18D33B73" w14:textId="77777777" w:rsidR="002F2751" w:rsidRPr="00761D98" w:rsidRDefault="002F2751" w:rsidP="002F2751">
      <w:pPr>
        <w:spacing w:after="0" w:line="360" w:lineRule="auto"/>
        <w:jc w:val="center"/>
        <w:rPr>
          <w:rFonts w:ascii="Arial" w:hAnsi="Arial" w:cs="Arial"/>
          <w:sz w:val="24"/>
          <w:szCs w:val="24"/>
        </w:rPr>
      </w:pPr>
      <w:r w:rsidRPr="00761D98">
        <w:rPr>
          <w:rFonts w:ascii="Arial" w:hAnsi="Arial" w:cs="Arial"/>
          <w:sz w:val="24"/>
          <w:szCs w:val="24"/>
        </w:rPr>
        <w:t>OFICINA DE CONTROL INTERNO</w:t>
      </w:r>
    </w:p>
    <w:p w14:paraId="7A9C7660" w14:textId="77777777" w:rsidR="002F2751" w:rsidRPr="00761D98" w:rsidRDefault="002F2751" w:rsidP="002F2751">
      <w:pPr>
        <w:spacing w:after="0" w:line="360" w:lineRule="auto"/>
        <w:jc w:val="center"/>
        <w:rPr>
          <w:rFonts w:ascii="Arial" w:hAnsi="Arial" w:cs="Arial"/>
          <w:sz w:val="24"/>
          <w:szCs w:val="24"/>
        </w:rPr>
      </w:pPr>
    </w:p>
    <w:p w14:paraId="5F764BA4" w14:textId="77777777" w:rsidR="002F2751" w:rsidRDefault="002F2751" w:rsidP="002F2751">
      <w:pPr>
        <w:spacing w:after="0" w:line="360" w:lineRule="auto"/>
        <w:jc w:val="center"/>
        <w:rPr>
          <w:rFonts w:ascii="Arial" w:hAnsi="Arial" w:cs="Arial"/>
          <w:sz w:val="24"/>
          <w:szCs w:val="24"/>
        </w:rPr>
      </w:pPr>
    </w:p>
    <w:p w14:paraId="5840BBB4" w14:textId="77777777" w:rsidR="002F2751" w:rsidRPr="00761D98" w:rsidRDefault="002F2751" w:rsidP="002F2751">
      <w:pPr>
        <w:spacing w:after="0" w:line="360" w:lineRule="auto"/>
        <w:jc w:val="center"/>
        <w:rPr>
          <w:rFonts w:ascii="Arial" w:hAnsi="Arial" w:cs="Arial"/>
          <w:sz w:val="24"/>
          <w:szCs w:val="24"/>
        </w:rPr>
      </w:pPr>
    </w:p>
    <w:p w14:paraId="466DBC29" w14:textId="77777777" w:rsidR="002F2751" w:rsidRPr="00761D98" w:rsidRDefault="002F2751" w:rsidP="002F2751">
      <w:pPr>
        <w:spacing w:after="0" w:line="360" w:lineRule="auto"/>
        <w:jc w:val="center"/>
        <w:rPr>
          <w:rFonts w:ascii="Arial" w:hAnsi="Arial" w:cs="Arial"/>
          <w:sz w:val="24"/>
          <w:szCs w:val="24"/>
        </w:rPr>
      </w:pPr>
      <w:r w:rsidRPr="00761D98">
        <w:rPr>
          <w:rFonts w:ascii="Arial" w:hAnsi="Arial" w:cs="Arial"/>
          <w:sz w:val="24"/>
          <w:szCs w:val="24"/>
        </w:rPr>
        <w:t>JUAN CARLOS RAMOS BARRETO</w:t>
      </w:r>
    </w:p>
    <w:p w14:paraId="7AD84D94" w14:textId="77777777" w:rsidR="002F2751" w:rsidRPr="00761D98" w:rsidRDefault="002F2751" w:rsidP="002F2751">
      <w:pPr>
        <w:spacing w:after="0" w:line="360" w:lineRule="auto"/>
        <w:jc w:val="center"/>
        <w:rPr>
          <w:rFonts w:ascii="Arial" w:hAnsi="Arial" w:cs="Arial"/>
          <w:sz w:val="24"/>
          <w:szCs w:val="24"/>
        </w:rPr>
      </w:pPr>
    </w:p>
    <w:p w14:paraId="57251B0E" w14:textId="77777777" w:rsidR="002F2751" w:rsidRPr="00761D98" w:rsidRDefault="002F2751" w:rsidP="002F2751">
      <w:pPr>
        <w:spacing w:after="0" w:line="360" w:lineRule="auto"/>
        <w:jc w:val="center"/>
        <w:rPr>
          <w:rFonts w:ascii="Arial" w:hAnsi="Arial" w:cs="Arial"/>
          <w:sz w:val="24"/>
          <w:szCs w:val="24"/>
        </w:rPr>
      </w:pPr>
    </w:p>
    <w:p w14:paraId="458BBE54" w14:textId="77777777" w:rsidR="002F2751" w:rsidRPr="00761D98" w:rsidRDefault="002F2751" w:rsidP="002F2751">
      <w:pPr>
        <w:spacing w:after="0" w:line="360" w:lineRule="auto"/>
        <w:jc w:val="center"/>
        <w:rPr>
          <w:rFonts w:ascii="Arial" w:hAnsi="Arial" w:cs="Arial"/>
          <w:sz w:val="24"/>
          <w:szCs w:val="24"/>
        </w:rPr>
      </w:pPr>
    </w:p>
    <w:p w14:paraId="1D1178FB" w14:textId="77777777" w:rsidR="002F2751" w:rsidRPr="00761D98" w:rsidRDefault="002F2751" w:rsidP="002F2751">
      <w:pPr>
        <w:spacing w:after="0" w:line="360" w:lineRule="auto"/>
        <w:jc w:val="center"/>
        <w:rPr>
          <w:rFonts w:ascii="Arial" w:hAnsi="Arial" w:cs="Arial"/>
          <w:sz w:val="24"/>
          <w:szCs w:val="24"/>
        </w:rPr>
      </w:pPr>
    </w:p>
    <w:p w14:paraId="425AEE34" w14:textId="038CE870" w:rsidR="002F2751" w:rsidRPr="00761D98" w:rsidRDefault="002F2751" w:rsidP="002F2751">
      <w:pPr>
        <w:spacing w:after="0" w:line="360" w:lineRule="auto"/>
        <w:jc w:val="center"/>
        <w:rPr>
          <w:rFonts w:ascii="Arial" w:hAnsi="Arial" w:cs="Arial"/>
          <w:sz w:val="24"/>
          <w:szCs w:val="24"/>
        </w:rPr>
      </w:pPr>
      <w:r w:rsidRPr="00761D98">
        <w:rPr>
          <w:rFonts w:ascii="Arial" w:hAnsi="Arial" w:cs="Arial"/>
          <w:sz w:val="24"/>
          <w:szCs w:val="24"/>
        </w:rPr>
        <w:t xml:space="preserve">CUATRIMESTRE </w:t>
      </w:r>
      <w:r w:rsidR="00B325BA">
        <w:rPr>
          <w:rFonts w:ascii="Arial" w:hAnsi="Arial" w:cs="Arial"/>
          <w:sz w:val="24"/>
          <w:szCs w:val="24"/>
        </w:rPr>
        <w:t>ENERO-ABRIL</w:t>
      </w:r>
      <w:r w:rsidRPr="00761D98">
        <w:rPr>
          <w:rFonts w:ascii="Arial" w:hAnsi="Arial" w:cs="Arial"/>
          <w:sz w:val="24"/>
          <w:szCs w:val="24"/>
        </w:rPr>
        <w:t xml:space="preserve"> DE 202</w:t>
      </w:r>
      <w:r w:rsidR="00B325BA">
        <w:rPr>
          <w:rFonts w:ascii="Arial" w:hAnsi="Arial" w:cs="Arial"/>
          <w:sz w:val="24"/>
          <w:szCs w:val="24"/>
        </w:rPr>
        <w:t>4</w:t>
      </w:r>
    </w:p>
    <w:p w14:paraId="3571237F" w14:textId="77777777" w:rsidR="002F2751" w:rsidRPr="00761D98" w:rsidRDefault="002F2751" w:rsidP="002F2751">
      <w:pPr>
        <w:spacing w:after="0" w:line="360" w:lineRule="auto"/>
        <w:rPr>
          <w:rFonts w:ascii="Arial" w:hAnsi="Arial" w:cs="Arial"/>
          <w:sz w:val="24"/>
          <w:szCs w:val="24"/>
        </w:rPr>
      </w:pPr>
    </w:p>
    <w:p w14:paraId="506B9A79" w14:textId="77777777" w:rsidR="002F2751" w:rsidRPr="00761D98" w:rsidRDefault="002F2751" w:rsidP="002F2751">
      <w:pPr>
        <w:spacing w:after="0" w:line="360" w:lineRule="auto"/>
        <w:rPr>
          <w:rFonts w:ascii="Arial" w:hAnsi="Arial" w:cs="Arial"/>
          <w:sz w:val="24"/>
          <w:szCs w:val="24"/>
        </w:rPr>
      </w:pPr>
    </w:p>
    <w:p w14:paraId="4B11FDE8" w14:textId="77777777" w:rsidR="002F2751" w:rsidRDefault="002F2751" w:rsidP="002F2751">
      <w:pPr>
        <w:spacing w:after="0" w:line="360" w:lineRule="auto"/>
        <w:jc w:val="center"/>
        <w:rPr>
          <w:rFonts w:ascii="Arial" w:hAnsi="Arial" w:cs="Arial"/>
          <w:sz w:val="24"/>
          <w:szCs w:val="24"/>
        </w:rPr>
      </w:pPr>
    </w:p>
    <w:p w14:paraId="0C4680FB" w14:textId="3369DE24" w:rsidR="002F2751" w:rsidRPr="00761D98" w:rsidRDefault="002F2751" w:rsidP="002F2751">
      <w:pPr>
        <w:spacing w:after="0" w:line="360" w:lineRule="auto"/>
        <w:jc w:val="center"/>
        <w:rPr>
          <w:rFonts w:ascii="Arial" w:hAnsi="Arial" w:cs="Arial"/>
          <w:sz w:val="24"/>
          <w:szCs w:val="24"/>
        </w:rPr>
      </w:pPr>
      <w:r w:rsidRPr="00761D98">
        <w:rPr>
          <w:rFonts w:ascii="Arial" w:hAnsi="Arial" w:cs="Arial"/>
          <w:sz w:val="24"/>
          <w:szCs w:val="24"/>
        </w:rPr>
        <w:t>YUMBO</w:t>
      </w:r>
      <w:r>
        <w:rPr>
          <w:rFonts w:ascii="Arial" w:hAnsi="Arial" w:cs="Arial"/>
          <w:sz w:val="24"/>
          <w:szCs w:val="24"/>
        </w:rPr>
        <w:t>,</w:t>
      </w:r>
      <w:r w:rsidRPr="00761D98">
        <w:rPr>
          <w:rFonts w:ascii="Arial" w:hAnsi="Arial" w:cs="Arial"/>
          <w:sz w:val="24"/>
          <w:szCs w:val="24"/>
        </w:rPr>
        <w:t xml:space="preserve"> </w:t>
      </w:r>
      <w:r w:rsidR="00B325BA">
        <w:rPr>
          <w:rFonts w:ascii="Arial" w:hAnsi="Arial" w:cs="Arial"/>
          <w:sz w:val="24"/>
          <w:szCs w:val="24"/>
        </w:rPr>
        <w:t>MAYO</w:t>
      </w:r>
      <w:r>
        <w:rPr>
          <w:rFonts w:ascii="Arial" w:hAnsi="Arial" w:cs="Arial"/>
          <w:sz w:val="24"/>
          <w:szCs w:val="24"/>
        </w:rPr>
        <w:t xml:space="preserve"> </w:t>
      </w:r>
      <w:r w:rsidRPr="00761D98">
        <w:rPr>
          <w:rFonts w:ascii="Arial" w:hAnsi="Arial" w:cs="Arial"/>
          <w:sz w:val="24"/>
          <w:szCs w:val="24"/>
        </w:rPr>
        <w:t>de 202</w:t>
      </w:r>
      <w:r>
        <w:rPr>
          <w:rFonts w:ascii="Arial" w:hAnsi="Arial" w:cs="Arial"/>
          <w:sz w:val="24"/>
          <w:szCs w:val="24"/>
        </w:rPr>
        <w:t>4</w:t>
      </w:r>
    </w:p>
    <w:p w14:paraId="07CECC8B" w14:textId="77777777" w:rsidR="002F2751" w:rsidRPr="00761D98" w:rsidRDefault="002F2751" w:rsidP="002F2751">
      <w:pPr>
        <w:spacing w:after="0" w:line="360" w:lineRule="auto"/>
        <w:rPr>
          <w:rFonts w:ascii="Arial" w:hAnsi="Arial" w:cs="Arial"/>
          <w:sz w:val="24"/>
          <w:szCs w:val="24"/>
        </w:rPr>
      </w:pPr>
      <w:r w:rsidRPr="00761D98">
        <w:rPr>
          <w:rFonts w:ascii="Arial" w:hAnsi="Arial" w:cs="Arial"/>
          <w:sz w:val="24"/>
          <w:szCs w:val="24"/>
        </w:rPr>
        <w:t xml:space="preserve"> </w:t>
      </w:r>
    </w:p>
    <w:p w14:paraId="23899C2E" w14:textId="77777777" w:rsidR="002F2751" w:rsidRPr="00761D98" w:rsidRDefault="002F2751" w:rsidP="002F2751">
      <w:pPr>
        <w:spacing w:after="0" w:line="360" w:lineRule="auto"/>
        <w:rPr>
          <w:rFonts w:ascii="Arial" w:hAnsi="Arial" w:cs="Arial"/>
          <w:sz w:val="24"/>
          <w:szCs w:val="24"/>
        </w:rPr>
      </w:pPr>
    </w:p>
    <w:p w14:paraId="71396693" w14:textId="77777777" w:rsidR="002F2751" w:rsidRPr="00761D98" w:rsidRDefault="002F2751" w:rsidP="002F2751">
      <w:pPr>
        <w:spacing w:after="0" w:line="360" w:lineRule="auto"/>
        <w:rPr>
          <w:rFonts w:ascii="Arial" w:hAnsi="Arial" w:cs="Arial"/>
          <w:sz w:val="24"/>
          <w:szCs w:val="24"/>
        </w:rPr>
      </w:pPr>
    </w:p>
    <w:p w14:paraId="42211BC0" w14:textId="77777777" w:rsidR="002F2751" w:rsidRPr="00761D98" w:rsidRDefault="002F2751" w:rsidP="002F2751">
      <w:pPr>
        <w:spacing w:after="0" w:line="360" w:lineRule="auto"/>
        <w:rPr>
          <w:rFonts w:ascii="Arial" w:hAnsi="Arial" w:cs="Arial"/>
          <w:sz w:val="24"/>
          <w:szCs w:val="24"/>
        </w:rPr>
      </w:pPr>
    </w:p>
    <w:p w14:paraId="0B326274" w14:textId="77777777" w:rsidR="002F2751" w:rsidRPr="00761D98" w:rsidRDefault="002F2751" w:rsidP="002F2751">
      <w:pPr>
        <w:spacing w:after="0" w:line="360" w:lineRule="auto"/>
        <w:rPr>
          <w:rFonts w:ascii="Arial" w:hAnsi="Arial" w:cs="Arial"/>
          <w:sz w:val="24"/>
          <w:szCs w:val="24"/>
        </w:rPr>
      </w:pPr>
    </w:p>
    <w:p w14:paraId="26F7BD7B" w14:textId="77777777" w:rsidR="002F2751" w:rsidRDefault="002F2751" w:rsidP="002F2751">
      <w:pPr>
        <w:spacing w:after="0" w:line="360" w:lineRule="auto"/>
        <w:jc w:val="center"/>
        <w:rPr>
          <w:rFonts w:ascii="Arial" w:hAnsi="Arial" w:cs="Arial"/>
          <w:b/>
          <w:bCs/>
          <w:sz w:val="24"/>
          <w:szCs w:val="24"/>
        </w:rPr>
      </w:pPr>
    </w:p>
    <w:p w14:paraId="092CDA26" w14:textId="77777777" w:rsidR="002F2751" w:rsidRDefault="002F2751" w:rsidP="002F2751">
      <w:pPr>
        <w:spacing w:after="0" w:line="360" w:lineRule="auto"/>
        <w:jc w:val="center"/>
        <w:rPr>
          <w:rFonts w:ascii="Arial" w:hAnsi="Arial" w:cs="Arial"/>
          <w:b/>
          <w:bCs/>
          <w:sz w:val="24"/>
          <w:szCs w:val="24"/>
        </w:rPr>
      </w:pPr>
    </w:p>
    <w:p w14:paraId="18B99BB4" w14:textId="77777777" w:rsidR="002F2751" w:rsidRPr="00761D98" w:rsidRDefault="002F2751" w:rsidP="002F2751">
      <w:pPr>
        <w:spacing w:after="0" w:line="360" w:lineRule="auto"/>
        <w:jc w:val="center"/>
        <w:rPr>
          <w:rFonts w:ascii="Arial" w:hAnsi="Arial" w:cs="Arial"/>
          <w:b/>
          <w:bCs/>
          <w:sz w:val="24"/>
          <w:szCs w:val="24"/>
        </w:rPr>
      </w:pPr>
      <w:r w:rsidRPr="00761D98">
        <w:rPr>
          <w:rFonts w:ascii="Arial" w:hAnsi="Arial" w:cs="Arial"/>
          <w:b/>
          <w:bCs/>
          <w:sz w:val="24"/>
          <w:szCs w:val="24"/>
        </w:rPr>
        <w:t>TABLA DE CONTENIDO</w:t>
      </w:r>
    </w:p>
    <w:p w14:paraId="23970F33" w14:textId="77777777" w:rsidR="002F2751" w:rsidRDefault="002F2751" w:rsidP="002F2751">
      <w:pPr>
        <w:spacing w:after="0" w:line="360" w:lineRule="auto"/>
        <w:jc w:val="center"/>
        <w:rPr>
          <w:rFonts w:ascii="Arial" w:hAnsi="Arial" w:cs="Arial"/>
          <w:sz w:val="24"/>
          <w:szCs w:val="24"/>
        </w:rPr>
      </w:pPr>
    </w:p>
    <w:p w14:paraId="752EE3F4" w14:textId="77777777" w:rsidR="002F2751" w:rsidRDefault="002F2751" w:rsidP="002F2751">
      <w:pPr>
        <w:spacing w:after="0" w:line="360" w:lineRule="auto"/>
        <w:rPr>
          <w:rFonts w:ascii="Arial" w:hAnsi="Arial" w:cs="Arial"/>
          <w:sz w:val="24"/>
          <w:szCs w:val="24"/>
        </w:rPr>
      </w:pPr>
      <w:r>
        <w:rPr>
          <w:rFonts w:ascii="Arial" w:hAnsi="Arial" w:cs="Arial"/>
          <w:sz w:val="24"/>
          <w:szCs w:val="24"/>
        </w:rPr>
        <w:t>1.</w:t>
      </w:r>
      <w:r>
        <w:rPr>
          <w:rFonts w:ascii="Arial" w:hAnsi="Arial" w:cs="Arial"/>
          <w:sz w:val="24"/>
          <w:szCs w:val="24"/>
        </w:rPr>
        <w:tab/>
        <w:t>Introducción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w:t>
      </w:r>
    </w:p>
    <w:p w14:paraId="22EBEBF9" w14:textId="77777777" w:rsidR="002F2751" w:rsidRPr="00761D98" w:rsidRDefault="002F2751" w:rsidP="002F2751">
      <w:pPr>
        <w:spacing w:after="0" w:line="360" w:lineRule="auto"/>
        <w:rPr>
          <w:rFonts w:ascii="Arial" w:hAnsi="Arial" w:cs="Arial"/>
          <w:sz w:val="24"/>
          <w:szCs w:val="24"/>
        </w:rPr>
      </w:pPr>
      <w:r>
        <w:rPr>
          <w:rFonts w:ascii="Arial" w:hAnsi="Arial" w:cs="Arial"/>
          <w:sz w:val="24"/>
          <w:szCs w:val="24"/>
        </w:rPr>
        <w:tab/>
      </w:r>
    </w:p>
    <w:p w14:paraId="4FC86B53" w14:textId="77777777" w:rsidR="002F2751" w:rsidRDefault="002F2751" w:rsidP="002F2751">
      <w:pPr>
        <w:spacing w:after="0" w:line="360" w:lineRule="auto"/>
        <w:rPr>
          <w:rFonts w:ascii="Arial" w:hAnsi="Arial" w:cs="Arial"/>
          <w:sz w:val="24"/>
          <w:szCs w:val="24"/>
        </w:rPr>
      </w:pPr>
      <w:r>
        <w:rPr>
          <w:rFonts w:ascii="Arial" w:hAnsi="Arial" w:cs="Arial"/>
          <w:sz w:val="24"/>
          <w:szCs w:val="24"/>
        </w:rPr>
        <w:t>2</w:t>
      </w:r>
      <w:r w:rsidRPr="00761D98">
        <w:rPr>
          <w:rFonts w:ascii="Arial" w:hAnsi="Arial" w:cs="Arial"/>
          <w:sz w:val="24"/>
          <w:szCs w:val="24"/>
        </w:rPr>
        <w:t>.</w:t>
      </w:r>
      <w:r w:rsidRPr="00761D98">
        <w:rPr>
          <w:rFonts w:ascii="Arial" w:hAnsi="Arial" w:cs="Arial"/>
          <w:sz w:val="24"/>
          <w:szCs w:val="24"/>
        </w:rPr>
        <w:tab/>
        <w:t xml:space="preserve">Objetivo </w:t>
      </w:r>
      <w:r w:rsidRPr="00761D9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w:t>
      </w:r>
    </w:p>
    <w:p w14:paraId="56CA2E03" w14:textId="77777777" w:rsidR="002F2751" w:rsidRPr="00761D98" w:rsidRDefault="002F2751" w:rsidP="002F2751">
      <w:pPr>
        <w:spacing w:after="0" w:line="360" w:lineRule="auto"/>
        <w:rPr>
          <w:rFonts w:ascii="Arial" w:hAnsi="Arial" w:cs="Arial"/>
          <w:sz w:val="24"/>
          <w:szCs w:val="24"/>
        </w:rPr>
      </w:pPr>
    </w:p>
    <w:p w14:paraId="25540148" w14:textId="77777777" w:rsidR="002F2751" w:rsidRDefault="002F2751" w:rsidP="002F2751">
      <w:pPr>
        <w:spacing w:after="0" w:line="360" w:lineRule="auto"/>
        <w:rPr>
          <w:rFonts w:ascii="Arial" w:hAnsi="Arial" w:cs="Arial"/>
          <w:sz w:val="24"/>
          <w:szCs w:val="24"/>
        </w:rPr>
      </w:pPr>
      <w:r>
        <w:rPr>
          <w:rFonts w:ascii="Arial" w:hAnsi="Arial" w:cs="Arial"/>
          <w:sz w:val="24"/>
          <w:szCs w:val="24"/>
        </w:rPr>
        <w:t>3</w:t>
      </w:r>
      <w:r w:rsidRPr="00761D98">
        <w:rPr>
          <w:rFonts w:ascii="Arial" w:hAnsi="Arial" w:cs="Arial"/>
          <w:sz w:val="24"/>
          <w:szCs w:val="24"/>
        </w:rPr>
        <w:t>.</w:t>
      </w:r>
      <w:r w:rsidRPr="00761D98">
        <w:rPr>
          <w:rFonts w:ascii="Arial" w:hAnsi="Arial" w:cs="Arial"/>
          <w:sz w:val="24"/>
          <w:szCs w:val="24"/>
        </w:rPr>
        <w:tab/>
        <w:t>Fundamento legal</w:t>
      </w:r>
      <w:r w:rsidRPr="00761D9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w:t>
      </w:r>
    </w:p>
    <w:p w14:paraId="22C1F8FB" w14:textId="77777777" w:rsidR="002F2751" w:rsidRPr="00761D98" w:rsidRDefault="002F2751" w:rsidP="002F2751">
      <w:pPr>
        <w:spacing w:after="0" w:line="360" w:lineRule="auto"/>
        <w:rPr>
          <w:rFonts w:ascii="Arial" w:hAnsi="Arial" w:cs="Arial"/>
          <w:sz w:val="24"/>
          <w:szCs w:val="24"/>
        </w:rPr>
      </w:pPr>
    </w:p>
    <w:p w14:paraId="06797626" w14:textId="77777777" w:rsidR="002F2751" w:rsidRDefault="002F2751" w:rsidP="002F2751">
      <w:pPr>
        <w:spacing w:after="0" w:line="360" w:lineRule="auto"/>
        <w:rPr>
          <w:rFonts w:ascii="Arial" w:hAnsi="Arial" w:cs="Arial"/>
          <w:sz w:val="24"/>
          <w:szCs w:val="24"/>
        </w:rPr>
      </w:pPr>
      <w:r>
        <w:rPr>
          <w:rFonts w:ascii="Arial" w:hAnsi="Arial" w:cs="Arial"/>
          <w:sz w:val="24"/>
          <w:szCs w:val="24"/>
        </w:rPr>
        <w:t>4</w:t>
      </w:r>
      <w:r w:rsidRPr="00761D98">
        <w:rPr>
          <w:rFonts w:ascii="Arial" w:hAnsi="Arial" w:cs="Arial"/>
          <w:sz w:val="24"/>
          <w:szCs w:val="24"/>
        </w:rPr>
        <w:t>.</w:t>
      </w:r>
      <w:r w:rsidRPr="00761D98">
        <w:rPr>
          <w:rFonts w:ascii="Arial" w:hAnsi="Arial" w:cs="Arial"/>
          <w:sz w:val="24"/>
          <w:szCs w:val="24"/>
        </w:rPr>
        <w:tab/>
        <w:t>Antecedentes</w:t>
      </w:r>
      <w:r w:rsidRPr="00761D9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w:t>
      </w:r>
    </w:p>
    <w:p w14:paraId="7CB655C9" w14:textId="77777777" w:rsidR="002F2751" w:rsidRPr="00761D98" w:rsidRDefault="002F2751" w:rsidP="002F2751">
      <w:pPr>
        <w:spacing w:after="0" w:line="360" w:lineRule="auto"/>
        <w:rPr>
          <w:rFonts w:ascii="Arial" w:hAnsi="Arial" w:cs="Arial"/>
          <w:sz w:val="24"/>
          <w:szCs w:val="24"/>
        </w:rPr>
      </w:pPr>
    </w:p>
    <w:p w14:paraId="7A05F2E2" w14:textId="77777777" w:rsidR="002F2751" w:rsidRDefault="002F2751" w:rsidP="002F2751">
      <w:pPr>
        <w:spacing w:after="0" w:line="360" w:lineRule="auto"/>
        <w:rPr>
          <w:rFonts w:ascii="Arial" w:hAnsi="Arial" w:cs="Arial"/>
          <w:sz w:val="24"/>
          <w:szCs w:val="24"/>
        </w:rPr>
      </w:pPr>
      <w:r>
        <w:rPr>
          <w:rFonts w:ascii="Arial" w:hAnsi="Arial" w:cs="Arial"/>
          <w:sz w:val="24"/>
          <w:szCs w:val="24"/>
        </w:rPr>
        <w:t>5</w:t>
      </w:r>
      <w:r w:rsidRPr="00761D98">
        <w:rPr>
          <w:rFonts w:ascii="Arial" w:hAnsi="Arial" w:cs="Arial"/>
          <w:sz w:val="24"/>
          <w:szCs w:val="24"/>
        </w:rPr>
        <w:t>.</w:t>
      </w:r>
      <w:r w:rsidRPr="00761D98">
        <w:rPr>
          <w:rFonts w:ascii="Arial" w:hAnsi="Arial" w:cs="Arial"/>
          <w:sz w:val="24"/>
          <w:szCs w:val="24"/>
        </w:rPr>
        <w:tab/>
        <w:t>Fuentes de Información</w:t>
      </w:r>
      <w:r w:rsidRPr="00761D9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w:t>
      </w:r>
    </w:p>
    <w:p w14:paraId="5143B379" w14:textId="77777777" w:rsidR="002F2751" w:rsidRPr="00761D98" w:rsidRDefault="002F2751" w:rsidP="002F2751">
      <w:pPr>
        <w:spacing w:after="0" w:line="360" w:lineRule="auto"/>
        <w:rPr>
          <w:rFonts w:ascii="Arial" w:hAnsi="Arial" w:cs="Arial"/>
          <w:sz w:val="24"/>
          <w:szCs w:val="24"/>
        </w:rPr>
      </w:pPr>
    </w:p>
    <w:p w14:paraId="2D490E09" w14:textId="77777777" w:rsidR="002F2751" w:rsidRDefault="002F2751" w:rsidP="002F2751">
      <w:pPr>
        <w:spacing w:after="0" w:line="360" w:lineRule="auto"/>
        <w:rPr>
          <w:rFonts w:ascii="Arial" w:hAnsi="Arial" w:cs="Arial"/>
          <w:sz w:val="24"/>
          <w:szCs w:val="24"/>
        </w:rPr>
      </w:pPr>
      <w:r>
        <w:rPr>
          <w:rFonts w:ascii="Arial" w:hAnsi="Arial" w:cs="Arial"/>
          <w:sz w:val="24"/>
          <w:szCs w:val="24"/>
        </w:rPr>
        <w:t>6</w:t>
      </w:r>
      <w:r w:rsidRPr="00761D98">
        <w:rPr>
          <w:rFonts w:ascii="Arial" w:hAnsi="Arial" w:cs="Arial"/>
          <w:sz w:val="24"/>
          <w:szCs w:val="24"/>
        </w:rPr>
        <w:t>.</w:t>
      </w:r>
      <w:r w:rsidRPr="00761D98">
        <w:rPr>
          <w:rFonts w:ascii="Arial" w:hAnsi="Arial" w:cs="Arial"/>
          <w:sz w:val="24"/>
          <w:szCs w:val="24"/>
        </w:rPr>
        <w:tab/>
        <w:t>Actividades Objeto de Seguimiento</w:t>
      </w:r>
      <w:r w:rsidRPr="00761D9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7</w:t>
      </w:r>
    </w:p>
    <w:p w14:paraId="66AC4A61" w14:textId="77777777" w:rsidR="002F2751" w:rsidRPr="00761D98" w:rsidRDefault="002F2751" w:rsidP="002F2751">
      <w:pPr>
        <w:spacing w:after="0" w:line="360" w:lineRule="auto"/>
        <w:rPr>
          <w:rFonts w:ascii="Arial" w:hAnsi="Arial" w:cs="Arial"/>
          <w:sz w:val="24"/>
          <w:szCs w:val="24"/>
        </w:rPr>
      </w:pPr>
    </w:p>
    <w:p w14:paraId="7AAE66A4" w14:textId="77777777" w:rsidR="002F2751" w:rsidRDefault="002F2751" w:rsidP="002F2751">
      <w:pPr>
        <w:spacing w:after="0" w:line="240" w:lineRule="auto"/>
        <w:rPr>
          <w:rFonts w:ascii="Arial" w:hAnsi="Arial" w:cs="Arial"/>
          <w:sz w:val="24"/>
          <w:szCs w:val="24"/>
        </w:rPr>
      </w:pPr>
      <w:r>
        <w:rPr>
          <w:rFonts w:ascii="Arial" w:hAnsi="Arial" w:cs="Arial"/>
          <w:sz w:val="24"/>
          <w:szCs w:val="24"/>
        </w:rPr>
        <w:t>6.1</w:t>
      </w:r>
      <w:r w:rsidRPr="00761D98">
        <w:rPr>
          <w:rFonts w:ascii="Arial" w:hAnsi="Arial" w:cs="Arial"/>
          <w:sz w:val="24"/>
          <w:szCs w:val="24"/>
        </w:rPr>
        <w:tab/>
      </w:r>
      <w:r>
        <w:rPr>
          <w:rFonts w:ascii="Arial" w:hAnsi="Arial" w:cs="Arial"/>
          <w:sz w:val="24"/>
          <w:szCs w:val="24"/>
        </w:rPr>
        <w:t>Componente 1: Gestión de Riesgos de Corrupción</w:t>
      </w:r>
      <w:r w:rsidRPr="00761D98">
        <w:rPr>
          <w:rFonts w:ascii="Arial" w:hAnsi="Arial" w:cs="Arial"/>
          <w:sz w:val="24"/>
          <w:szCs w:val="24"/>
        </w:rPr>
        <w:tab/>
      </w:r>
      <w:r>
        <w:rPr>
          <w:rFonts w:ascii="Arial" w:hAnsi="Arial" w:cs="Arial"/>
          <w:sz w:val="24"/>
          <w:szCs w:val="24"/>
        </w:rPr>
        <w:tab/>
        <w:t xml:space="preserve">             8</w:t>
      </w:r>
      <w:r>
        <w:rPr>
          <w:rFonts w:ascii="Arial" w:hAnsi="Arial" w:cs="Arial"/>
          <w:sz w:val="24"/>
          <w:szCs w:val="24"/>
        </w:rPr>
        <w:tab/>
      </w:r>
    </w:p>
    <w:p w14:paraId="0FA4A801" w14:textId="77777777" w:rsidR="002F2751" w:rsidRDefault="002F2751" w:rsidP="002F2751">
      <w:pPr>
        <w:spacing w:after="0" w:line="240" w:lineRule="auto"/>
        <w:rPr>
          <w:rFonts w:ascii="Arial" w:hAnsi="Arial" w:cs="Arial"/>
          <w:sz w:val="24"/>
          <w:szCs w:val="24"/>
        </w:rPr>
      </w:pPr>
      <w:r>
        <w:rPr>
          <w:rFonts w:ascii="Arial" w:hAnsi="Arial" w:cs="Arial"/>
          <w:sz w:val="24"/>
          <w:szCs w:val="24"/>
        </w:rPr>
        <w:t>6.2      Componente 2: Racionalización de Trámites                                     8</w:t>
      </w:r>
    </w:p>
    <w:p w14:paraId="3ACDDCBF" w14:textId="6FC9C6BE" w:rsidR="002F2751" w:rsidRDefault="002F2751" w:rsidP="002F2751">
      <w:pPr>
        <w:spacing w:after="0" w:line="240" w:lineRule="auto"/>
        <w:rPr>
          <w:rFonts w:ascii="Arial" w:hAnsi="Arial" w:cs="Arial"/>
          <w:sz w:val="24"/>
          <w:szCs w:val="24"/>
        </w:rPr>
      </w:pPr>
      <w:r>
        <w:rPr>
          <w:rFonts w:ascii="Arial" w:hAnsi="Arial" w:cs="Arial"/>
          <w:sz w:val="24"/>
          <w:szCs w:val="24"/>
        </w:rPr>
        <w:t xml:space="preserve">6.3      Componente 3: Rendición de Cuentas                                               </w:t>
      </w:r>
      <w:r w:rsidR="00DD64AE">
        <w:rPr>
          <w:rFonts w:ascii="Arial" w:hAnsi="Arial" w:cs="Arial"/>
          <w:sz w:val="24"/>
          <w:szCs w:val="24"/>
        </w:rPr>
        <w:t>8</w:t>
      </w:r>
    </w:p>
    <w:p w14:paraId="069A4F93" w14:textId="77777777" w:rsidR="002F2751" w:rsidRDefault="002F2751" w:rsidP="002F2751">
      <w:pPr>
        <w:spacing w:after="0" w:line="240" w:lineRule="auto"/>
        <w:rPr>
          <w:rFonts w:ascii="Arial" w:hAnsi="Arial" w:cs="Arial"/>
          <w:sz w:val="24"/>
          <w:szCs w:val="24"/>
        </w:rPr>
      </w:pPr>
      <w:r>
        <w:rPr>
          <w:rFonts w:ascii="Arial" w:hAnsi="Arial" w:cs="Arial"/>
          <w:sz w:val="24"/>
          <w:szCs w:val="24"/>
        </w:rPr>
        <w:t>6.4      Componente 4: Mecanismos para Mejorar la Atención</w:t>
      </w:r>
    </w:p>
    <w:p w14:paraId="68EB791D" w14:textId="23A64182" w:rsidR="002F2751" w:rsidRDefault="002F2751" w:rsidP="002F2751">
      <w:pPr>
        <w:spacing w:after="0" w:line="240" w:lineRule="auto"/>
        <w:rPr>
          <w:rFonts w:ascii="Arial" w:hAnsi="Arial" w:cs="Arial"/>
          <w:sz w:val="24"/>
          <w:szCs w:val="24"/>
        </w:rPr>
      </w:pPr>
      <w:r>
        <w:rPr>
          <w:rFonts w:ascii="Arial" w:hAnsi="Arial" w:cs="Arial"/>
          <w:sz w:val="24"/>
          <w:szCs w:val="24"/>
        </w:rPr>
        <w:t xml:space="preserve">                                    a la Ciudadanía                                                        </w:t>
      </w:r>
      <w:r w:rsidR="00DD64AE">
        <w:rPr>
          <w:rFonts w:ascii="Arial" w:hAnsi="Arial" w:cs="Arial"/>
          <w:sz w:val="24"/>
          <w:szCs w:val="24"/>
        </w:rPr>
        <w:t xml:space="preserve">  8</w:t>
      </w:r>
      <w:r>
        <w:rPr>
          <w:rFonts w:ascii="Arial" w:hAnsi="Arial" w:cs="Arial"/>
          <w:sz w:val="24"/>
          <w:szCs w:val="24"/>
        </w:rPr>
        <w:t xml:space="preserve"> </w:t>
      </w:r>
    </w:p>
    <w:p w14:paraId="2C924F03" w14:textId="7E5399FC" w:rsidR="002F2751" w:rsidRDefault="002F2751" w:rsidP="002F2751">
      <w:pPr>
        <w:spacing w:after="0" w:line="240" w:lineRule="auto"/>
        <w:rPr>
          <w:rFonts w:ascii="Arial" w:hAnsi="Arial" w:cs="Arial"/>
          <w:sz w:val="24"/>
          <w:szCs w:val="24"/>
        </w:rPr>
      </w:pPr>
      <w:r>
        <w:rPr>
          <w:rFonts w:ascii="Arial" w:hAnsi="Arial" w:cs="Arial"/>
          <w:sz w:val="24"/>
          <w:szCs w:val="24"/>
        </w:rPr>
        <w:t xml:space="preserve">6.5      Componente 5: Mecanismos para la Transparencia                        </w:t>
      </w:r>
      <w:r w:rsidR="00DD64AE">
        <w:rPr>
          <w:rFonts w:ascii="Arial" w:hAnsi="Arial" w:cs="Arial"/>
          <w:sz w:val="24"/>
          <w:szCs w:val="24"/>
        </w:rPr>
        <w:t xml:space="preserve">  9</w:t>
      </w:r>
    </w:p>
    <w:p w14:paraId="03EDFB23" w14:textId="150A8527" w:rsidR="002F2751" w:rsidRDefault="002F2751" w:rsidP="002F2751">
      <w:pPr>
        <w:spacing w:after="0" w:line="240" w:lineRule="auto"/>
        <w:rPr>
          <w:rFonts w:ascii="Arial" w:hAnsi="Arial" w:cs="Arial"/>
          <w:sz w:val="24"/>
          <w:szCs w:val="24"/>
        </w:rPr>
      </w:pPr>
      <w:r>
        <w:rPr>
          <w:rFonts w:ascii="Arial" w:hAnsi="Arial" w:cs="Arial"/>
          <w:sz w:val="24"/>
          <w:szCs w:val="24"/>
        </w:rPr>
        <w:t>6.6</w:t>
      </w:r>
      <w:r>
        <w:rPr>
          <w:rFonts w:ascii="Arial" w:hAnsi="Arial" w:cs="Arial"/>
          <w:sz w:val="24"/>
          <w:szCs w:val="24"/>
        </w:rPr>
        <w:tab/>
        <w:t>Componente 6: Iniciativas Adicionales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w:t>
      </w:r>
      <w:r w:rsidR="00DD64AE">
        <w:rPr>
          <w:rFonts w:ascii="Arial" w:hAnsi="Arial" w:cs="Arial"/>
          <w:sz w:val="24"/>
          <w:szCs w:val="24"/>
        </w:rPr>
        <w:t>0</w:t>
      </w:r>
      <w:r>
        <w:rPr>
          <w:rFonts w:ascii="Arial" w:hAnsi="Arial" w:cs="Arial"/>
          <w:sz w:val="24"/>
          <w:szCs w:val="24"/>
        </w:rPr>
        <w:tab/>
        <w:t xml:space="preserve">                                              </w:t>
      </w:r>
    </w:p>
    <w:p w14:paraId="5BC82769" w14:textId="77777777" w:rsidR="002F2751" w:rsidRDefault="002F2751" w:rsidP="002F2751">
      <w:pPr>
        <w:spacing w:after="0" w:line="240" w:lineRule="auto"/>
        <w:rPr>
          <w:rFonts w:ascii="Arial" w:hAnsi="Arial" w:cs="Arial"/>
          <w:sz w:val="24"/>
          <w:szCs w:val="24"/>
        </w:rPr>
      </w:pPr>
    </w:p>
    <w:p w14:paraId="289CBBBE" w14:textId="77777777" w:rsidR="002F2751" w:rsidRDefault="002F2751" w:rsidP="002F2751">
      <w:pPr>
        <w:spacing w:after="0" w:line="240" w:lineRule="auto"/>
        <w:rPr>
          <w:rFonts w:ascii="Arial" w:hAnsi="Arial" w:cs="Arial"/>
          <w:sz w:val="24"/>
          <w:szCs w:val="24"/>
        </w:rPr>
      </w:pPr>
    </w:p>
    <w:p w14:paraId="1FDB1E46" w14:textId="77777777" w:rsidR="002F2751" w:rsidRPr="00761D98" w:rsidRDefault="002F2751" w:rsidP="002F2751">
      <w:pPr>
        <w:spacing w:after="0" w:line="240" w:lineRule="auto"/>
        <w:rPr>
          <w:rFonts w:ascii="Arial" w:hAnsi="Arial" w:cs="Arial"/>
          <w:sz w:val="24"/>
          <w:szCs w:val="24"/>
        </w:rPr>
      </w:pPr>
      <w:r>
        <w:rPr>
          <w:rFonts w:ascii="Arial" w:hAnsi="Arial" w:cs="Arial"/>
          <w:sz w:val="24"/>
          <w:szCs w:val="24"/>
        </w:rPr>
        <w:t xml:space="preserve">     </w:t>
      </w:r>
    </w:p>
    <w:p w14:paraId="34252A63" w14:textId="056E7CEE" w:rsidR="002F2751" w:rsidRDefault="002F2751" w:rsidP="002F2751">
      <w:pPr>
        <w:spacing w:after="0" w:line="240" w:lineRule="auto"/>
        <w:rPr>
          <w:rFonts w:ascii="Arial" w:hAnsi="Arial" w:cs="Arial"/>
          <w:sz w:val="24"/>
          <w:szCs w:val="24"/>
        </w:rPr>
      </w:pPr>
      <w:r>
        <w:rPr>
          <w:rFonts w:ascii="Arial" w:hAnsi="Arial" w:cs="Arial"/>
          <w:sz w:val="24"/>
          <w:szCs w:val="24"/>
        </w:rPr>
        <w:t>7</w:t>
      </w:r>
      <w:r w:rsidRPr="00761D98">
        <w:rPr>
          <w:rFonts w:ascii="Arial" w:hAnsi="Arial" w:cs="Arial"/>
          <w:sz w:val="24"/>
          <w:szCs w:val="24"/>
        </w:rPr>
        <w:t>.</w:t>
      </w:r>
      <w:r w:rsidRPr="00761D98">
        <w:rPr>
          <w:rFonts w:ascii="Arial" w:hAnsi="Arial" w:cs="Arial"/>
          <w:sz w:val="24"/>
          <w:szCs w:val="24"/>
        </w:rPr>
        <w:tab/>
      </w:r>
      <w:r>
        <w:rPr>
          <w:rFonts w:ascii="Arial" w:hAnsi="Arial" w:cs="Arial"/>
          <w:sz w:val="24"/>
          <w:szCs w:val="24"/>
        </w:rPr>
        <w:t xml:space="preserve">Consolidado Cuatrimestre Periodo Evaluado </w:t>
      </w:r>
      <w:r w:rsidR="00DD64AE">
        <w:rPr>
          <w:rFonts w:ascii="Arial" w:hAnsi="Arial" w:cs="Arial"/>
          <w:sz w:val="24"/>
          <w:szCs w:val="24"/>
        </w:rPr>
        <w:t>Enero-</w:t>
      </w:r>
      <w:proofErr w:type="gramStart"/>
      <w:r w:rsidR="00DD64AE">
        <w:rPr>
          <w:rFonts w:ascii="Arial" w:hAnsi="Arial" w:cs="Arial"/>
          <w:sz w:val="24"/>
          <w:szCs w:val="24"/>
        </w:rPr>
        <w:t>Abril</w:t>
      </w:r>
      <w:proofErr w:type="gramEnd"/>
      <w:r>
        <w:rPr>
          <w:rFonts w:ascii="Arial" w:hAnsi="Arial" w:cs="Arial"/>
          <w:sz w:val="24"/>
          <w:szCs w:val="24"/>
        </w:rPr>
        <w:t xml:space="preserve"> 202</w:t>
      </w:r>
      <w:r w:rsidR="00DD64AE">
        <w:rPr>
          <w:rFonts w:ascii="Arial" w:hAnsi="Arial" w:cs="Arial"/>
          <w:sz w:val="24"/>
          <w:szCs w:val="24"/>
        </w:rPr>
        <w:t>4</w:t>
      </w:r>
      <w:r>
        <w:rPr>
          <w:rFonts w:ascii="Arial" w:hAnsi="Arial" w:cs="Arial"/>
          <w:sz w:val="24"/>
          <w:szCs w:val="24"/>
        </w:rPr>
        <w:t xml:space="preserve">        1</w:t>
      </w:r>
      <w:r w:rsidR="00DD64AE">
        <w:rPr>
          <w:rFonts w:ascii="Arial" w:hAnsi="Arial" w:cs="Arial"/>
          <w:sz w:val="24"/>
          <w:szCs w:val="24"/>
        </w:rPr>
        <w:t>0</w:t>
      </w:r>
      <w:r w:rsidRPr="00761D98">
        <w:rPr>
          <w:rFonts w:ascii="Arial" w:hAnsi="Arial" w:cs="Arial"/>
          <w:sz w:val="24"/>
          <w:szCs w:val="24"/>
        </w:rPr>
        <w:tab/>
      </w:r>
      <w:r>
        <w:rPr>
          <w:rFonts w:ascii="Arial" w:hAnsi="Arial" w:cs="Arial"/>
          <w:sz w:val="24"/>
          <w:szCs w:val="24"/>
        </w:rPr>
        <w:tab/>
      </w:r>
    </w:p>
    <w:p w14:paraId="10D7F255" w14:textId="77777777" w:rsidR="002F2751" w:rsidRPr="00761D98" w:rsidRDefault="002F2751" w:rsidP="002F2751">
      <w:pPr>
        <w:spacing w:after="0" w:line="240" w:lineRule="auto"/>
        <w:rPr>
          <w:rFonts w:ascii="Arial" w:hAnsi="Arial" w:cs="Arial"/>
          <w:sz w:val="24"/>
          <w:szCs w:val="24"/>
        </w:rPr>
      </w:pPr>
    </w:p>
    <w:p w14:paraId="47785C9A" w14:textId="073633E9" w:rsidR="002F2751" w:rsidRPr="00761D98" w:rsidRDefault="002F2751" w:rsidP="002F2751">
      <w:pPr>
        <w:spacing w:after="0" w:line="360" w:lineRule="auto"/>
        <w:ind w:firstLine="708"/>
        <w:rPr>
          <w:rFonts w:ascii="Arial" w:hAnsi="Arial" w:cs="Arial"/>
          <w:sz w:val="24"/>
          <w:szCs w:val="24"/>
        </w:rPr>
      </w:pPr>
      <w:r>
        <w:rPr>
          <w:rFonts w:ascii="Arial" w:hAnsi="Arial" w:cs="Arial"/>
          <w:sz w:val="24"/>
          <w:szCs w:val="24"/>
        </w:rPr>
        <w:t>Recomendaciones</w:t>
      </w:r>
      <w:r w:rsidRPr="00761D9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DD64AE">
        <w:rPr>
          <w:rFonts w:ascii="Arial" w:hAnsi="Arial" w:cs="Arial"/>
          <w:sz w:val="24"/>
          <w:szCs w:val="24"/>
        </w:rPr>
        <w:t xml:space="preserve"> 11</w:t>
      </w:r>
    </w:p>
    <w:p w14:paraId="6F8562D9" w14:textId="45721C81" w:rsidR="002F2751" w:rsidRPr="00761D98" w:rsidRDefault="002F2751" w:rsidP="002F2751">
      <w:pPr>
        <w:spacing w:after="0" w:line="360" w:lineRule="auto"/>
        <w:ind w:firstLine="708"/>
        <w:rPr>
          <w:rFonts w:ascii="Arial" w:hAnsi="Arial" w:cs="Arial"/>
          <w:sz w:val="24"/>
          <w:szCs w:val="24"/>
        </w:rPr>
      </w:pPr>
      <w:r>
        <w:rPr>
          <w:rFonts w:ascii="Arial" w:hAnsi="Arial" w:cs="Arial"/>
          <w:sz w:val="24"/>
          <w:szCs w:val="24"/>
        </w:rPr>
        <w:t>Conclusi</w:t>
      </w:r>
      <w:r w:rsidR="00DD64AE">
        <w:rPr>
          <w:rFonts w:ascii="Arial" w:hAnsi="Arial" w:cs="Arial"/>
          <w:sz w:val="24"/>
          <w:szCs w:val="24"/>
        </w:rPr>
        <w:t>ones</w:t>
      </w:r>
      <w:r w:rsidRPr="00761D9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D64AE">
        <w:rPr>
          <w:rFonts w:ascii="Arial" w:hAnsi="Arial" w:cs="Arial"/>
          <w:sz w:val="24"/>
          <w:szCs w:val="24"/>
        </w:rPr>
        <w:t xml:space="preserve">  12</w:t>
      </w:r>
    </w:p>
    <w:p w14:paraId="6B2E160A" w14:textId="77777777" w:rsidR="002F2751" w:rsidRPr="00761D98" w:rsidRDefault="002F2751" w:rsidP="002F2751">
      <w:pPr>
        <w:spacing w:after="0" w:line="360" w:lineRule="auto"/>
        <w:rPr>
          <w:rFonts w:ascii="Arial" w:hAnsi="Arial" w:cs="Arial"/>
          <w:sz w:val="24"/>
          <w:szCs w:val="24"/>
        </w:rPr>
      </w:pPr>
      <w:r w:rsidRPr="00761D98">
        <w:rPr>
          <w:rFonts w:ascii="Arial" w:hAnsi="Arial" w:cs="Arial"/>
          <w:sz w:val="24"/>
          <w:szCs w:val="24"/>
        </w:rPr>
        <w:lastRenderedPageBreak/>
        <w:t xml:space="preserve"> </w:t>
      </w:r>
    </w:p>
    <w:p w14:paraId="62107D89" w14:textId="77777777" w:rsidR="002F2751" w:rsidRPr="00761D98" w:rsidRDefault="002F2751" w:rsidP="002F2751">
      <w:pPr>
        <w:spacing w:after="0" w:line="360" w:lineRule="auto"/>
        <w:rPr>
          <w:rFonts w:ascii="Arial" w:hAnsi="Arial" w:cs="Arial"/>
          <w:sz w:val="24"/>
          <w:szCs w:val="24"/>
        </w:rPr>
      </w:pPr>
    </w:p>
    <w:p w14:paraId="69EE7481" w14:textId="77777777" w:rsidR="002F2751" w:rsidRPr="00761D98" w:rsidRDefault="002F2751" w:rsidP="002F2751">
      <w:pPr>
        <w:spacing w:after="0" w:line="360" w:lineRule="auto"/>
        <w:jc w:val="center"/>
        <w:rPr>
          <w:rFonts w:ascii="Arial" w:hAnsi="Arial" w:cs="Arial"/>
          <w:b/>
          <w:bCs/>
          <w:sz w:val="24"/>
          <w:szCs w:val="24"/>
        </w:rPr>
      </w:pPr>
      <w:r w:rsidRPr="00761D98">
        <w:rPr>
          <w:rFonts w:ascii="Arial" w:hAnsi="Arial" w:cs="Arial"/>
          <w:b/>
          <w:bCs/>
          <w:sz w:val="24"/>
          <w:szCs w:val="24"/>
        </w:rPr>
        <w:t>INFORME DE SEGUIMIENTO AL CUMPLIMIENTO Y MONITOREO DEL PLAN ANTICORRUPCION Y DE ATENCION AL CIUDADANO</w:t>
      </w:r>
    </w:p>
    <w:p w14:paraId="7BF8764A" w14:textId="77777777" w:rsidR="002F2751" w:rsidRPr="00761D98" w:rsidRDefault="002F2751" w:rsidP="002F2751">
      <w:pPr>
        <w:spacing w:after="0" w:line="360" w:lineRule="auto"/>
        <w:rPr>
          <w:rFonts w:ascii="Arial" w:hAnsi="Arial" w:cs="Arial"/>
          <w:sz w:val="24"/>
          <w:szCs w:val="24"/>
        </w:rPr>
      </w:pPr>
    </w:p>
    <w:p w14:paraId="05DEF7A3" w14:textId="77777777" w:rsidR="002F2751" w:rsidRPr="00761D98" w:rsidRDefault="002F2751" w:rsidP="002F2751">
      <w:pPr>
        <w:spacing w:after="0" w:line="360" w:lineRule="auto"/>
        <w:rPr>
          <w:rFonts w:ascii="Arial" w:hAnsi="Arial" w:cs="Arial"/>
          <w:sz w:val="24"/>
          <w:szCs w:val="24"/>
        </w:rPr>
      </w:pPr>
    </w:p>
    <w:p w14:paraId="55CEDA57" w14:textId="77777777" w:rsidR="002F2751" w:rsidRPr="005E36FE" w:rsidRDefault="002F2751" w:rsidP="002F2751">
      <w:pPr>
        <w:pStyle w:val="Prrafodelista"/>
        <w:numPr>
          <w:ilvl w:val="0"/>
          <w:numId w:val="1"/>
        </w:numPr>
        <w:spacing w:after="0" w:line="360" w:lineRule="auto"/>
        <w:jc w:val="both"/>
        <w:rPr>
          <w:rFonts w:ascii="Arial" w:hAnsi="Arial" w:cs="Arial"/>
          <w:b/>
          <w:bCs/>
          <w:sz w:val="24"/>
          <w:szCs w:val="24"/>
        </w:rPr>
      </w:pPr>
      <w:r w:rsidRPr="005E36FE">
        <w:rPr>
          <w:rFonts w:ascii="Arial" w:hAnsi="Arial" w:cs="Arial"/>
          <w:b/>
          <w:bCs/>
          <w:sz w:val="24"/>
          <w:szCs w:val="24"/>
        </w:rPr>
        <w:t>INTRODUCCIÓN</w:t>
      </w:r>
    </w:p>
    <w:p w14:paraId="7B9B294C" w14:textId="3DCB2DFA" w:rsidR="002F2751" w:rsidRPr="00876182" w:rsidRDefault="002F2751" w:rsidP="002F2751">
      <w:pPr>
        <w:spacing w:after="0" w:line="360" w:lineRule="auto"/>
        <w:jc w:val="both"/>
        <w:rPr>
          <w:rFonts w:ascii="Arial" w:hAnsi="Arial" w:cs="Arial"/>
          <w:b/>
          <w:bCs/>
          <w:sz w:val="24"/>
          <w:szCs w:val="24"/>
        </w:rPr>
      </w:pPr>
      <w:r w:rsidRPr="00876182">
        <w:rPr>
          <w:rFonts w:ascii="Arial" w:hAnsi="Arial" w:cs="Arial"/>
          <w:sz w:val="24"/>
          <w:szCs w:val="24"/>
        </w:rPr>
        <w:t>En cumplimiento al plan anual de auditorías de la vigencia 202</w:t>
      </w:r>
      <w:r w:rsidR="00F623E4">
        <w:rPr>
          <w:rFonts w:ascii="Arial" w:hAnsi="Arial" w:cs="Arial"/>
          <w:sz w:val="24"/>
          <w:szCs w:val="24"/>
        </w:rPr>
        <w:t>4</w:t>
      </w:r>
      <w:r w:rsidRPr="00876182">
        <w:rPr>
          <w:rFonts w:ascii="Arial" w:hAnsi="Arial" w:cs="Arial"/>
          <w:sz w:val="24"/>
          <w:szCs w:val="24"/>
        </w:rPr>
        <w:t xml:space="preserve"> aprobado por el </w:t>
      </w:r>
      <w:r>
        <w:rPr>
          <w:rFonts w:ascii="Arial" w:hAnsi="Arial" w:cs="Arial"/>
          <w:sz w:val="24"/>
          <w:szCs w:val="24"/>
        </w:rPr>
        <w:t>Comité Institucional de Coordinación de Control Interno</w:t>
      </w:r>
      <w:r w:rsidRPr="00876182">
        <w:rPr>
          <w:rFonts w:ascii="Arial" w:hAnsi="Arial" w:cs="Arial"/>
          <w:sz w:val="24"/>
          <w:szCs w:val="24"/>
        </w:rPr>
        <w:t>, la Oficina de Control Interno realiz</w:t>
      </w:r>
      <w:r>
        <w:rPr>
          <w:rFonts w:ascii="Arial" w:hAnsi="Arial" w:cs="Arial"/>
          <w:sz w:val="24"/>
          <w:szCs w:val="24"/>
        </w:rPr>
        <w:t>ó</w:t>
      </w:r>
      <w:r w:rsidRPr="00876182">
        <w:rPr>
          <w:rFonts w:ascii="Arial" w:hAnsi="Arial" w:cs="Arial"/>
          <w:sz w:val="24"/>
          <w:szCs w:val="24"/>
        </w:rPr>
        <w:t xml:space="preserve"> seguimiento al cumplimiento normativo requerido por el gobierno nacional, en la elaboración y publicación del seguimiento al Plan Anticorrupción y de Atención al Ciudadano de acuerdo a los requerimientos establecidos en el artículo 73 de la Ley 1474 de 2011 “Cada entidad del orden nacional, departamental y municipal deberá elaborar anualmente una estrategia de lucha contra la corrupción y de atención al ciudadano. Dicha estrategia contemplará, entre otras cosas, el mapa de riesgos de corrupción en la respectiva entidad, las medidas concretas para mitigar esos riesgos, las estrategias anti trámites y los mecanismos para mejorar la atención al ciudadano”. Esta estrategia contempla los siguientes componentes, gestión del riesgo de corrupción – mapa de riesgos de corrupción; racionalización de tramites; rendición de cuentas; atención al ciudadano; y transparencia y acceso a la información.</w:t>
      </w:r>
    </w:p>
    <w:p w14:paraId="0A8C45D1" w14:textId="77777777" w:rsidR="002F2751" w:rsidRDefault="002F2751" w:rsidP="002F2751">
      <w:pPr>
        <w:spacing w:after="0" w:line="360" w:lineRule="auto"/>
        <w:jc w:val="both"/>
        <w:rPr>
          <w:rFonts w:ascii="Arial" w:hAnsi="Arial" w:cs="Arial"/>
          <w:b/>
          <w:bCs/>
          <w:sz w:val="24"/>
          <w:szCs w:val="24"/>
        </w:rPr>
      </w:pPr>
    </w:p>
    <w:p w14:paraId="425F2A7C" w14:textId="77777777" w:rsidR="002F2751" w:rsidRPr="005E36FE" w:rsidRDefault="002F2751" w:rsidP="002F2751">
      <w:pPr>
        <w:pStyle w:val="Prrafodelista"/>
        <w:numPr>
          <w:ilvl w:val="0"/>
          <w:numId w:val="1"/>
        </w:numPr>
        <w:spacing w:after="0" w:line="360" w:lineRule="auto"/>
        <w:jc w:val="both"/>
        <w:rPr>
          <w:rFonts w:ascii="Arial" w:hAnsi="Arial" w:cs="Arial"/>
          <w:b/>
          <w:bCs/>
          <w:sz w:val="24"/>
          <w:szCs w:val="24"/>
        </w:rPr>
      </w:pPr>
      <w:r w:rsidRPr="005E36FE">
        <w:rPr>
          <w:rFonts w:ascii="Arial" w:hAnsi="Arial" w:cs="Arial"/>
          <w:b/>
          <w:bCs/>
          <w:sz w:val="24"/>
          <w:szCs w:val="24"/>
        </w:rPr>
        <w:t>OBJETIVO</w:t>
      </w:r>
    </w:p>
    <w:p w14:paraId="57ED9C6E" w14:textId="28C7B8BF" w:rsidR="002F2751" w:rsidRPr="00761D98" w:rsidRDefault="002F2751" w:rsidP="002F2751">
      <w:pPr>
        <w:spacing w:after="0" w:line="360" w:lineRule="auto"/>
        <w:jc w:val="both"/>
        <w:rPr>
          <w:rFonts w:ascii="Arial" w:hAnsi="Arial" w:cs="Arial"/>
          <w:sz w:val="24"/>
          <w:szCs w:val="24"/>
        </w:rPr>
      </w:pPr>
      <w:r w:rsidRPr="00761D98">
        <w:rPr>
          <w:rFonts w:ascii="Arial" w:hAnsi="Arial" w:cs="Arial"/>
          <w:sz w:val="24"/>
          <w:szCs w:val="24"/>
        </w:rPr>
        <w:t>Realizar seguimiento a la implementación de las actividades que integran el Plan Anticorrupción y de Atención al Ciudadano del Instituto Municipal del Deporte y la Recreación de Yumbo-IMDERTY</w:t>
      </w:r>
      <w:r>
        <w:rPr>
          <w:rFonts w:ascii="Arial" w:hAnsi="Arial" w:cs="Arial"/>
          <w:sz w:val="24"/>
          <w:szCs w:val="24"/>
        </w:rPr>
        <w:t>,</w:t>
      </w:r>
      <w:r w:rsidRPr="00761D98">
        <w:rPr>
          <w:rFonts w:ascii="Arial" w:hAnsi="Arial" w:cs="Arial"/>
          <w:sz w:val="24"/>
          <w:szCs w:val="24"/>
        </w:rPr>
        <w:t xml:space="preserve"> p</w:t>
      </w:r>
      <w:r>
        <w:rPr>
          <w:rFonts w:ascii="Arial" w:hAnsi="Arial" w:cs="Arial"/>
          <w:sz w:val="24"/>
          <w:szCs w:val="24"/>
        </w:rPr>
        <w:t>ara</w:t>
      </w:r>
      <w:r w:rsidRPr="00761D98">
        <w:rPr>
          <w:rFonts w:ascii="Arial" w:hAnsi="Arial" w:cs="Arial"/>
          <w:sz w:val="24"/>
          <w:szCs w:val="24"/>
        </w:rPr>
        <w:t xml:space="preserve"> el cuatrimestre </w:t>
      </w:r>
      <w:r w:rsidR="00F623E4">
        <w:rPr>
          <w:rFonts w:ascii="Arial" w:hAnsi="Arial" w:cs="Arial"/>
          <w:sz w:val="24"/>
          <w:szCs w:val="24"/>
        </w:rPr>
        <w:t>Enero</w:t>
      </w:r>
      <w:r>
        <w:rPr>
          <w:rFonts w:ascii="Arial" w:hAnsi="Arial" w:cs="Arial"/>
          <w:sz w:val="24"/>
          <w:szCs w:val="24"/>
        </w:rPr>
        <w:t>-</w:t>
      </w:r>
      <w:r w:rsidR="00F623E4">
        <w:rPr>
          <w:rFonts w:ascii="Arial" w:hAnsi="Arial" w:cs="Arial"/>
          <w:sz w:val="24"/>
          <w:szCs w:val="24"/>
        </w:rPr>
        <w:t>Abril</w:t>
      </w:r>
      <w:r w:rsidRPr="00761D98">
        <w:rPr>
          <w:rFonts w:ascii="Arial" w:hAnsi="Arial" w:cs="Arial"/>
          <w:sz w:val="24"/>
          <w:szCs w:val="24"/>
        </w:rPr>
        <w:t xml:space="preserve"> de 202</w:t>
      </w:r>
      <w:r w:rsidR="00F623E4">
        <w:rPr>
          <w:rFonts w:ascii="Arial" w:hAnsi="Arial" w:cs="Arial"/>
          <w:sz w:val="24"/>
          <w:szCs w:val="24"/>
        </w:rPr>
        <w:t>4</w:t>
      </w:r>
      <w:r w:rsidRPr="00761D98">
        <w:rPr>
          <w:rFonts w:ascii="Arial" w:hAnsi="Arial" w:cs="Arial"/>
          <w:sz w:val="24"/>
          <w:szCs w:val="24"/>
        </w:rPr>
        <w:t xml:space="preserve">, con el fin de monitorear el avance de las actividades correspondientes a cada </w:t>
      </w:r>
      <w:r>
        <w:rPr>
          <w:rFonts w:ascii="Arial" w:hAnsi="Arial" w:cs="Arial"/>
          <w:sz w:val="24"/>
          <w:szCs w:val="24"/>
        </w:rPr>
        <w:t>c</w:t>
      </w:r>
      <w:r w:rsidRPr="00761D98">
        <w:rPr>
          <w:rFonts w:ascii="Arial" w:hAnsi="Arial" w:cs="Arial"/>
          <w:sz w:val="24"/>
          <w:szCs w:val="24"/>
        </w:rPr>
        <w:t>omponente que conforma</w:t>
      </w:r>
      <w:r>
        <w:rPr>
          <w:rFonts w:ascii="Arial" w:hAnsi="Arial" w:cs="Arial"/>
          <w:sz w:val="24"/>
          <w:szCs w:val="24"/>
        </w:rPr>
        <w:t>n</w:t>
      </w:r>
      <w:r w:rsidRPr="00761D98">
        <w:rPr>
          <w:rFonts w:ascii="Arial" w:hAnsi="Arial" w:cs="Arial"/>
          <w:sz w:val="24"/>
          <w:szCs w:val="24"/>
        </w:rPr>
        <w:t xml:space="preserve"> el plan. </w:t>
      </w:r>
    </w:p>
    <w:p w14:paraId="51970971" w14:textId="77777777" w:rsidR="002F2751" w:rsidRDefault="002F2751" w:rsidP="002F2751">
      <w:pPr>
        <w:spacing w:after="0" w:line="360" w:lineRule="auto"/>
        <w:jc w:val="both"/>
        <w:rPr>
          <w:rFonts w:ascii="Arial" w:hAnsi="Arial" w:cs="Arial"/>
          <w:sz w:val="24"/>
          <w:szCs w:val="24"/>
        </w:rPr>
      </w:pPr>
    </w:p>
    <w:p w14:paraId="2A5219F4" w14:textId="77777777" w:rsidR="002F2751" w:rsidRPr="00761D98" w:rsidRDefault="002F2751" w:rsidP="002F2751">
      <w:pPr>
        <w:spacing w:after="0" w:line="360" w:lineRule="auto"/>
        <w:jc w:val="both"/>
        <w:rPr>
          <w:rFonts w:ascii="Arial" w:hAnsi="Arial" w:cs="Arial"/>
          <w:sz w:val="24"/>
          <w:szCs w:val="24"/>
        </w:rPr>
      </w:pPr>
    </w:p>
    <w:p w14:paraId="2ABA80AE" w14:textId="77777777" w:rsidR="002F2751" w:rsidRDefault="002F2751" w:rsidP="002F2751">
      <w:pPr>
        <w:spacing w:after="0" w:line="360" w:lineRule="auto"/>
        <w:jc w:val="both"/>
        <w:rPr>
          <w:rFonts w:ascii="Arial" w:hAnsi="Arial" w:cs="Arial"/>
          <w:b/>
          <w:bCs/>
          <w:sz w:val="24"/>
          <w:szCs w:val="24"/>
        </w:rPr>
      </w:pPr>
    </w:p>
    <w:p w14:paraId="4FE76149" w14:textId="77777777" w:rsidR="002F2751" w:rsidRDefault="002F2751" w:rsidP="002F2751">
      <w:pPr>
        <w:spacing w:after="0" w:line="360" w:lineRule="auto"/>
        <w:jc w:val="both"/>
        <w:rPr>
          <w:rFonts w:ascii="Arial" w:hAnsi="Arial" w:cs="Arial"/>
          <w:b/>
          <w:bCs/>
          <w:sz w:val="24"/>
          <w:szCs w:val="24"/>
        </w:rPr>
      </w:pPr>
    </w:p>
    <w:p w14:paraId="7A8C11B2" w14:textId="77777777" w:rsidR="002F2751" w:rsidRDefault="002F2751" w:rsidP="002F2751">
      <w:pPr>
        <w:spacing w:after="0" w:line="360" w:lineRule="auto"/>
        <w:jc w:val="both"/>
        <w:rPr>
          <w:rFonts w:ascii="Arial" w:hAnsi="Arial" w:cs="Arial"/>
          <w:b/>
          <w:bCs/>
          <w:sz w:val="24"/>
          <w:szCs w:val="24"/>
        </w:rPr>
      </w:pPr>
    </w:p>
    <w:p w14:paraId="6A8FD43F" w14:textId="77777777" w:rsidR="002F2751" w:rsidRPr="005E36FE" w:rsidRDefault="002F2751" w:rsidP="002F2751">
      <w:pPr>
        <w:pStyle w:val="Prrafodelista"/>
        <w:numPr>
          <w:ilvl w:val="0"/>
          <w:numId w:val="1"/>
        </w:numPr>
        <w:spacing w:after="0" w:line="360" w:lineRule="auto"/>
        <w:jc w:val="both"/>
        <w:rPr>
          <w:rFonts w:ascii="Arial" w:hAnsi="Arial" w:cs="Arial"/>
          <w:b/>
          <w:bCs/>
          <w:sz w:val="24"/>
          <w:szCs w:val="24"/>
        </w:rPr>
      </w:pPr>
      <w:r w:rsidRPr="005E36FE">
        <w:rPr>
          <w:rFonts w:ascii="Arial" w:hAnsi="Arial" w:cs="Arial"/>
          <w:b/>
          <w:bCs/>
          <w:sz w:val="24"/>
          <w:szCs w:val="24"/>
        </w:rPr>
        <w:t>FUNDAMENTO LEGAL</w:t>
      </w:r>
    </w:p>
    <w:p w14:paraId="2ACE5505" w14:textId="77777777" w:rsidR="002F2751" w:rsidRDefault="002F2751" w:rsidP="002F2751">
      <w:pPr>
        <w:spacing w:after="0" w:line="360" w:lineRule="auto"/>
        <w:jc w:val="both"/>
        <w:rPr>
          <w:rFonts w:ascii="Arial" w:hAnsi="Arial" w:cs="Arial"/>
          <w:b/>
          <w:bCs/>
          <w:sz w:val="24"/>
          <w:szCs w:val="24"/>
        </w:rPr>
      </w:pPr>
    </w:p>
    <w:p w14:paraId="48A07C61" w14:textId="64D4FB4F" w:rsidR="002F2751" w:rsidRPr="00761D98" w:rsidRDefault="002F2751" w:rsidP="002F2751">
      <w:pPr>
        <w:spacing w:after="0" w:line="360" w:lineRule="auto"/>
        <w:jc w:val="both"/>
        <w:rPr>
          <w:rFonts w:ascii="Arial" w:hAnsi="Arial" w:cs="Arial"/>
          <w:sz w:val="24"/>
          <w:szCs w:val="24"/>
        </w:rPr>
      </w:pPr>
      <w:r w:rsidRPr="00761D98">
        <w:rPr>
          <w:rFonts w:ascii="Arial" w:hAnsi="Arial" w:cs="Arial"/>
          <w:sz w:val="24"/>
          <w:szCs w:val="24"/>
        </w:rPr>
        <w:t>Conforme a la Ley 1474 de 2011</w:t>
      </w:r>
      <w:r>
        <w:rPr>
          <w:rFonts w:ascii="Arial" w:hAnsi="Arial" w:cs="Arial"/>
          <w:sz w:val="24"/>
          <w:szCs w:val="24"/>
        </w:rPr>
        <w:t xml:space="preserve"> en su </w:t>
      </w:r>
      <w:r w:rsidRPr="00761D98">
        <w:rPr>
          <w:rFonts w:ascii="Arial" w:hAnsi="Arial" w:cs="Arial"/>
          <w:sz w:val="24"/>
          <w:szCs w:val="24"/>
        </w:rPr>
        <w:t>artículo 73, Decreto 2641 de 2012, Ley 1712 de</w:t>
      </w:r>
      <w:r>
        <w:rPr>
          <w:rFonts w:ascii="Arial" w:hAnsi="Arial" w:cs="Arial"/>
          <w:sz w:val="24"/>
          <w:szCs w:val="24"/>
        </w:rPr>
        <w:t xml:space="preserve"> </w:t>
      </w:r>
      <w:r w:rsidRPr="00761D98">
        <w:rPr>
          <w:rFonts w:ascii="Arial" w:hAnsi="Arial" w:cs="Arial"/>
          <w:sz w:val="24"/>
          <w:szCs w:val="24"/>
        </w:rPr>
        <w:t>2014</w:t>
      </w:r>
      <w:r>
        <w:rPr>
          <w:rFonts w:ascii="Arial" w:hAnsi="Arial" w:cs="Arial"/>
          <w:sz w:val="24"/>
          <w:szCs w:val="24"/>
        </w:rPr>
        <w:t xml:space="preserve"> en su </w:t>
      </w:r>
      <w:r w:rsidRPr="00761D98">
        <w:rPr>
          <w:rFonts w:ascii="Arial" w:hAnsi="Arial" w:cs="Arial"/>
          <w:sz w:val="24"/>
          <w:szCs w:val="24"/>
        </w:rPr>
        <w:t>artículo 9</w:t>
      </w:r>
      <w:r>
        <w:rPr>
          <w:rFonts w:ascii="Arial" w:hAnsi="Arial" w:cs="Arial"/>
          <w:sz w:val="24"/>
          <w:szCs w:val="24"/>
        </w:rPr>
        <w:t xml:space="preserve"> </w:t>
      </w:r>
      <w:r w:rsidRPr="00761D98">
        <w:rPr>
          <w:rFonts w:ascii="Arial" w:hAnsi="Arial" w:cs="Arial"/>
          <w:sz w:val="24"/>
          <w:szCs w:val="24"/>
        </w:rPr>
        <w:t xml:space="preserve">literal g, Decreto 1081 de 2015 articulo 2.1.4.1 al 2.1.4.8, </w:t>
      </w:r>
      <w:r>
        <w:rPr>
          <w:rFonts w:ascii="Arial" w:hAnsi="Arial" w:cs="Arial"/>
          <w:sz w:val="24"/>
          <w:szCs w:val="24"/>
        </w:rPr>
        <w:t>D</w:t>
      </w:r>
      <w:r w:rsidRPr="00761D98">
        <w:rPr>
          <w:rFonts w:ascii="Arial" w:hAnsi="Arial" w:cs="Arial"/>
          <w:sz w:val="24"/>
          <w:szCs w:val="24"/>
        </w:rPr>
        <w:t>ecreto 124 de 2016 y sus documentos anexos “Estrategias para la Construcción del Plan Anticorrupción y de Atención al Ciudadano versión 2”</w:t>
      </w:r>
      <w:r>
        <w:rPr>
          <w:rFonts w:ascii="Arial" w:hAnsi="Arial" w:cs="Arial"/>
          <w:sz w:val="24"/>
          <w:szCs w:val="24"/>
        </w:rPr>
        <w:t xml:space="preserve">, </w:t>
      </w:r>
      <w:r w:rsidRPr="00761D98">
        <w:rPr>
          <w:rFonts w:ascii="Arial" w:hAnsi="Arial" w:cs="Arial"/>
          <w:sz w:val="24"/>
          <w:szCs w:val="24"/>
        </w:rPr>
        <w:t xml:space="preserve">Guía para la </w:t>
      </w:r>
      <w:r>
        <w:rPr>
          <w:rFonts w:ascii="Arial" w:hAnsi="Arial" w:cs="Arial"/>
          <w:sz w:val="24"/>
          <w:szCs w:val="24"/>
        </w:rPr>
        <w:t>A</w:t>
      </w:r>
      <w:r w:rsidRPr="00761D98">
        <w:rPr>
          <w:rFonts w:ascii="Arial" w:hAnsi="Arial" w:cs="Arial"/>
          <w:sz w:val="24"/>
          <w:szCs w:val="24"/>
        </w:rPr>
        <w:t xml:space="preserve">dministración del riesgo versión </w:t>
      </w:r>
      <w:r>
        <w:rPr>
          <w:rFonts w:ascii="Arial" w:hAnsi="Arial" w:cs="Arial"/>
          <w:sz w:val="24"/>
          <w:szCs w:val="24"/>
        </w:rPr>
        <w:t xml:space="preserve">6 </w:t>
      </w:r>
      <w:r w:rsidRPr="00761D98">
        <w:rPr>
          <w:rFonts w:ascii="Arial" w:hAnsi="Arial" w:cs="Arial"/>
          <w:sz w:val="24"/>
          <w:szCs w:val="24"/>
        </w:rPr>
        <w:t xml:space="preserve">de </w:t>
      </w:r>
      <w:r>
        <w:rPr>
          <w:rFonts w:ascii="Arial" w:hAnsi="Arial" w:cs="Arial"/>
          <w:sz w:val="24"/>
          <w:szCs w:val="24"/>
        </w:rPr>
        <w:t>novi</w:t>
      </w:r>
      <w:r w:rsidRPr="00761D98">
        <w:rPr>
          <w:rFonts w:ascii="Arial" w:hAnsi="Arial" w:cs="Arial"/>
          <w:sz w:val="24"/>
          <w:szCs w:val="24"/>
        </w:rPr>
        <w:t>embre de 202</w:t>
      </w:r>
      <w:r>
        <w:rPr>
          <w:rFonts w:ascii="Arial" w:hAnsi="Arial" w:cs="Arial"/>
          <w:sz w:val="24"/>
          <w:szCs w:val="24"/>
        </w:rPr>
        <w:t>2</w:t>
      </w:r>
      <w:r w:rsidRPr="00761D98">
        <w:rPr>
          <w:rFonts w:ascii="Arial" w:hAnsi="Arial" w:cs="Arial"/>
          <w:sz w:val="24"/>
          <w:szCs w:val="24"/>
        </w:rPr>
        <w:t xml:space="preserve"> y el Manual Único de Rendición de Cuentas versión 2, se realiza el Informe de Seguimiento al Plan Anticorrupción y de Atención al Ciudadano por el cuatrimestre </w:t>
      </w:r>
      <w:r w:rsidR="00F623E4">
        <w:rPr>
          <w:rFonts w:ascii="Arial" w:hAnsi="Arial" w:cs="Arial"/>
          <w:sz w:val="24"/>
          <w:szCs w:val="24"/>
        </w:rPr>
        <w:t>Enero</w:t>
      </w:r>
      <w:r>
        <w:rPr>
          <w:rFonts w:ascii="Arial" w:hAnsi="Arial" w:cs="Arial"/>
          <w:sz w:val="24"/>
          <w:szCs w:val="24"/>
        </w:rPr>
        <w:t>-</w:t>
      </w:r>
      <w:r w:rsidR="00F623E4">
        <w:rPr>
          <w:rFonts w:ascii="Arial" w:hAnsi="Arial" w:cs="Arial"/>
          <w:sz w:val="24"/>
          <w:szCs w:val="24"/>
        </w:rPr>
        <w:t>Abril</w:t>
      </w:r>
      <w:r w:rsidRPr="00761D98">
        <w:rPr>
          <w:rFonts w:ascii="Arial" w:hAnsi="Arial" w:cs="Arial"/>
          <w:sz w:val="24"/>
          <w:szCs w:val="24"/>
        </w:rPr>
        <w:t xml:space="preserve"> de 202</w:t>
      </w:r>
      <w:r w:rsidR="00F623E4">
        <w:rPr>
          <w:rFonts w:ascii="Arial" w:hAnsi="Arial" w:cs="Arial"/>
          <w:sz w:val="24"/>
          <w:szCs w:val="24"/>
        </w:rPr>
        <w:t>4</w:t>
      </w:r>
      <w:r w:rsidRPr="00761D98">
        <w:rPr>
          <w:rFonts w:ascii="Arial" w:hAnsi="Arial" w:cs="Arial"/>
          <w:sz w:val="24"/>
          <w:szCs w:val="24"/>
        </w:rPr>
        <w:t>.</w:t>
      </w:r>
    </w:p>
    <w:p w14:paraId="4FD06DBA" w14:textId="77777777" w:rsidR="002F2751" w:rsidRDefault="002F2751" w:rsidP="002F2751">
      <w:pPr>
        <w:spacing w:after="0" w:line="360" w:lineRule="auto"/>
        <w:jc w:val="both"/>
        <w:rPr>
          <w:rFonts w:ascii="Arial" w:hAnsi="Arial" w:cs="Arial"/>
          <w:sz w:val="24"/>
          <w:szCs w:val="24"/>
        </w:rPr>
      </w:pPr>
    </w:p>
    <w:p w14:paraId="1B4C8BC5" w14:textId="77777777" w:rsidR="00E25339" w:rsidRPr="00761D98" w:rsidRDefault="00E25339" w:rsidP="002F2751">
      <w:pPr>
        <w:spacing w:after="0" w:line="360" w:lineRule="auto"/>
        <w:jc w:val="both"/>
        <w:rPr>
          <w:rFonts w:ascii="Arial" w:hAnsi="Arial" w:cs="Arial"/>
          <w:sz w:val="24"/>
          <w:szCs w:val="24"/>
        </w:rPr>
      </w:pPr>
    </w:p>
    <w:p w14:paraId="0A0E6645" w14:textId="77777777" w:rsidR="002F2751" w:rsidRPr="005E36FE" w:rsidRDefault="002F2751" w:rsidP="002F2751">
      <w:pPr>
        <w:pStyle w:val="Prrafodelista"/>
        <w:numPr>
          <w:ilvl w:val="0"/>
          <w:numId w:val="1"/>
        </w:numPr>
        <w:spacing w:after="0" w:line="360" w:lineRule="auto"/>
        <w:jc w:val="both"/>
        <w:rPr>
          <w:rFonts w:ascii="Arial" w:hAnsi="Arial" w:cs="Arial"/>
          <w:b/>
          <w:bCs/>
          <w:sz w:val="24"/>
          <w:szCs w:val="24"/>
        </w:rPr>
      </w:pPr>
      <w:r w:rsidRPr="005E36FE">
        <w:rPr>
          <w:rFonts w:ascii="Arial" w:hAnsi="Arial" w:cs="Arial"/>
          <w:b/>
          <w:bCs/>
          <w:sz w:val="24"/>
          <w:szCs w:val="24"/>
        </w:rPr>
        <w:t>ANTECEDENTES</w:t>
      </w:r>
    </w:p>
    <w:p w14:paraId="6576158B" w14:textId="77777777" w:rsidR="002F2751" w:rsidRPr="00761D98" w:rsidRDefault="002F2751" w:rsidP="002F2751">
      <w:pPr>
        <w:spacing w:after="0" w:line="360" w:lineRule="auto"/>
        <w:jc w:val="both"/>
        <w:rPr>
          <w:rFonts w:ascii="Arial" w:hAnsi="Arial" w:cs="Arial"/>
          <w:sz w:val="24"/>
          <w:szCs w:val="24"/>
        </w:rPr>
      </w:pPr>
    </w:p>
    <w:p w14:paraId="7E256356" w14:textId="66F5FF9B" w:rsidR="002F2751" w:rsidRPr="00761D98" w:rsidRDefault="002F2751" w:rsidP="002F2751">
      <w:pPr>
        <w:spacing w:after="0" w:line="360" w:lineRule="auto"/>
        <w:jc w:val="both"/>
        <w:rPr>
          <w:rFonts w:ascii="Arial" w:hAnsi="Arial" w:cs="Arial"/>
          <w:sz w:val="24"/>
          <w:szCs w:val="24"/>
        </w:rPr>
      </w:pPr>
      <w:r w:rsidRPr="005B68B2">
        <w:rPr>
          <w:rFonts w:ascii="Arial" w:hAnsi="Arial" w:cs="Arial"/>
          <w:sz w:val="24"/>
          <w:szCs w:val="24"/>
        </w:rPr>
        <w:t>El Plan Anticorrupción y de Atención al Ciudadano del Instituto Municipal de Deporte y la Recreación de Yumbo -IMDERTY, está publicado en la página web de la Entidad en el link TRANSPARENCIA, P</w:t>
      </w:r>
      <w:r w:rsidR="005B68B2" w:rsidRPr="005B68B2">
        <w:rPr>
          <w:rFonts w:ascii="Arial" w:hAnsi="Arial" w:cs="Arial"/>
          <w:sz w:val="24"/>
          <w:szCs w:val="24"/>
        </w:rPr>
        <w:t>ARTICIPA</w:t>
      </w:r>
      <w:r w:rsidRPr="005B68B2">
        <w:rPr>
          <w:rFonts w:ascii="Arial" w:hAnsi="Arial" w:cs="Arial"/>
          <w:sz w:val="24"/>
          <w:szCs w:val="24"/>
        </w:rPr>
        <w:t>,</w:t>
      </w:r>
      <w:r w:rsidR="005B68B2" w:rsidRPr="005B68B2">
        <w:rPr>
          <w:rFonts w:ascii="Arial" w:hAnsi="Arial" w:cs="Arial"/>
          <w:sz w:val="24"/>
          <w:szCs w:val="24"/>
        </w:rPr>
        <w:t xml:space="preserve"> PUBLICAR PLAN ANTICORRUPCION Y ATENCION AL CIUDADANO, el</w:t>
      </w:r>
      <w:r w:rsidR="0073744F" w:rsidRPr="005B68B2">
        <w:rPr>
          <w:rFonts w:ascii="Arial" w:hAnsi="Arial" w:cs="Arial"/>
          <w:sz w:val="24"/>
          <w:szCs w:val="24"/>
        </w:rPr>
        <w:t xml:space="preserve"> cual se encuentra inmerso en el </w:t>
      </w:r>
      <w:r w:rsidRPr="005B68B2">
        <w:rPr>
          <w:rFonts w:ascii="Arial" w:hAnsi="Arial" w:cs="Arial"/>
          <w:sz w:val="24"/>
          <w:szCs w:val="24"/>
        </w:rPr>
        <w:t>PLAN DE ACCIÓN INTEGRADO PAI, adoptado por Resolución número 100-02-02-0</w:t>
      </w:r>
      <w:r w:rsidR="00962CA6" w:rsidRPr="005B68B2">
        <w:rPr>
          <w:rFonts w:ascii="Arial" w:hAnsi="Arial" w:cs="Arial"/>
          <w:sz w:val="24"/>
          <w:szCs w:val="24"/>
        </w:rPr>
        <w:t>14</w:t>
      </w:r>
      <w:r w:rsidRPr="005B68B2">
        <w:rPr>
          <w:rFonts w:ascii="Arial" w:hAnsi="Arial" w:cs="Arial"/>
          <w:sz w:val="24"/>
          <w:szCs w:val="24"/>
        </w:rPr>
        <w:t xml:space="preserve"> de enero </w:t>
      </w:r>
      <w:r w:rsidR="00962CA6" w:rsidRPr="005B68B2">
        <w:rPr>
          <w:rFonts w:ascii="Arial" w:hAnsi="Arial" w:cs="Arial"/>
          <w:sz w:val="24"/>
          <w:szCs w:val="24"/>
        </w:rPr>
        <w:t>29</w:t>
      </w:r>
      <w:r w:rsidRPr="005B68B2">
        <w:rPr>
          <w:rFonts w:ascii="Arial" w:hAnsi="Arial" w:cs="Arial"/>
          <w:sz w:val="24"/>
          <w:szCs w:val="24"/>
        </w:rPr>
        <w:t xml:space="preserve"> de 202</w:t>
      </w:r>
      <w:r w:rsidR="00962CA6" w:rsidRPr="005B68B2">
        <w:rPr>
          <w:rFonts w:ascii="Arial" w:hAnsi="Arial" w:cs="Arial"/>
          <w:sz w:val="24"/>
          <w:szCs w:val="24"/>
        </w:rPr>
        <w:t>4</w:t>
      </w:r>
      <w:r w:rsidRPr="005B68B2">
        <w:rPr>
          <w:rFonts w:ascii="Arial" w:hAnsi="Arial" w:cs="Arial"/>
          <w:sz w:val="24"/>
          <w:szCs w:val="24"/>
        </w:rPr>
        <w:t>, cumpliendo la Entidad con la Ley 1474 de 2011 en su artículo 73 y el Decreto 612 de 2018 artículo primero.</w:t>
      </w:r>
    </w:p>
    <w:p w14:paraId="7B60E561" w14:textId="77777777" w:rsidR="002F2751" w:rsidRPr="00761D98" w:rsidRDefault="002F2751" w:rsidP="002F2751">
      <w:pPr>
        <w:spacing w:after="0" w:line="360" w:lineRule="auto"/>
        <w:jc w:val="both"/>
        <w:rPr>
          <w:rFonts w:ascii="Arial" w:hAnsi="Arial" w:cs="Arial"/>
          <w:sz w:val="24"/>
          <w:szCs w:val="24"/>
        </w:rPr>
      </w:pPr>
    </w:p>
    <w:p w14:paraId="4F4CC647" w14:textId="13B5700E" w:rsidR="002F2751" w:rsidRPr="00761D98" w:rsidRDefault="002F2751" w:rsidP="002F2751">
      <w:pPr>
        <w:spacing w:after="0" w:line="360" w:lineRule="auto"/>
        <w:jc w:val="both"/>
        <w:rPr>
          <w:rFonts w:ascii="Arial" w:hAnsi="Arial" w:cs="Arial"/>
          <w:sz w:val="24"/>
          <w:szCs w:val="24"/>
        </w:rPr>
      </w:pPr>
      <w:r w:rsidRPr="00464A67">
        <w:rPr>
          <w:rFonts w:ascii="Arial" w:hAnsi="Arial" w:cs="Arial"/>
          <w:sz w:val="24"/>
          <w:szCs w:val="24"/>
        </w:rPr>
        <w:t xml:space="preserve">El área de planeación realizó el Informe de Seguimiento y Monitoreo del Plan Anticorrupción y de Atención al Ciudadano del período </w:t>
      </w:r>
      <w:r w:rsidR="00962CA6">
        <w:rPr>
          <w:rFonts w:ascii="Arial" w:hAnsi="Arial" w:cs="Arial"/>
          <w:sz w:val="24"/>
          <w:szCs w:val="24"/>
        </w:rPr>
        <w:t>Enero</w:t>
      </w:r>
      <w:r w:rsidRPr="006F263E">
        <w:rPr>
          <w:rFonts w:ascii="Arial" w:hAnsi="Arial" w:cs="Arial"/>
          <w:sz w:val="24"/>
          <w:szCs w:val="24"/>
        </w:rPr>
        <w:t>-</w:t>
      </w:r>
      <w:r w:rsidR="00962CA6">
        <w:rPr>
          <w:rFonts w:ascii="Arial" w:hAnsi="Arial" w:cs="Arial"/>
          <w:sz w:val="24"/>
          <w:szCs w:val="24"/>
        </w:rPr>
        <w:t>Abril</w:t>
      </w:r>
      <w:r w:rsidRPr="006F263E">
        <w:rPr>
          <w:rFonts w:ascii="Arial" w:hAnsi="Arial" w:cs="Arial"/>
          <w:sz w:val="24"/>
          <w:szCs w:val="24"/>
        </w:rPr>
        <w:t xml:space="preserve"> 202</w:t>
      </w:r>
      <w:r w:rsidR="00962CA6">
        <w:rPr>
          <w:rFonts w:ascii="Arial" w:hAnsi="Arial" w:cs="Arial"/>
          <w:sz w:val="24"/>
          <w:szCs w:val="24"/>
        </w:rPr>
        <w:t>4</w:t>
      </w:r>
      <w:r w:rsidRPr="00464A67">
        <w:rPr>
          <w:rFonts w:ascii="Arial" w:hAnsi="Arial" w:cs="Arial"/>
          <w:sz w:val="24"/>
          <w:szCs w:val="24"/>
        </w:rPr>
        <w:t xml:space="preserve"> “</w:t>
      </w:r>
      <w:proofErr w:type="spellStart"/>
      <w:r w:rsidR="009731C9">
        <w:rPr>
          <w:rFonts w:ascii="Arial" w:hAnsi="Arial" w:cs="Arial"/>
          <w:sz w:val="24"/>
          <w:szCs w:val="24"/>
        </w:rPr>
        <w:t>Pimer</w:t>
      </w:r>
      <w:proofErr w:type="spellEnd"/>
      <w:r>
        <w:rPr>
          <w:rFonts w:ascii="Arial" w:hAnsi="Arial" w:cs="Arial"/>
          <w:sz w:val="24"/>
          <w:szCs w:val="24"/>
        </w:rPr>
        <w:t xml:space="preserve"> </w:t>
      </w:r>
      <w:r w:rsidRPr="00DA183C">
        <w:rPr>
          <w:rFonts w:ascii="Arial" w:hAnsi="Arial" w:cs="Arial"/>
          <w:sz w:val="24"/>
          <w:szCs w:val="24"/>
        </w:rPr>
        <w:t>Informe de Seguimiento al Plan Anticorrupción y de Atención al Ciudadano”.</w:t>
      </w:r>
      <w:r w:rsidRPr="00464A67">
        <w:rPr>
          <w:rFonts w:ascii="Arial" w:hAnsi="Arial" w:cs="Arial"/>
          <w:sz w:val="24"/>
          <w:szCs w:val="24"/>
        </w:rPr>
        <w:t xml:space="preserve"> </w:t>
      </w:r>
    </w:p>
    <w:p w14:paraId="4F5F7E5D" w14:textId="77777777" w:rsidR="002F2751" w:rsidRPr="00761D98" w:rsidRDefault="002F2751" w:rsidP="002F2751">
      <w:pPr>
        <w:spacing w:after="0" w:line="360" w:lineRule="auto"/>
        <w:jc w:val="both"/>
        <w:rPr>
          <w:rFonts w:ascii="Arial" w:hAnsi="Arial" w:cs="Arial"/>
          <w:sz w:val="24"/>
          <w:szCs w:val="24"/>
        </w:rPr>
      </w:pPr>
    </w:p>
    <w:p w14:paraId="1D7F9732" w14:textId="77777777" w:rsidR="002F2751" w:rsidRDefault="002F2751" w:rsidP="002F2751">
      <w:pPr>
        <w:spacing w:after="0" w:line="360" w:lineRule="auto"/>
        <w:jc w:val="both"/>
        <w:rPr>
          <w:rFonts w:ascii="Arial" w:hAnsi="Arial" w:cs="Arial"/>
          <w:sz w:val="24"/>
          <w:szCs w:val="24"/>
        </w:rPr>
      </w:pPr>
    </w:p>
    <w:p w14:paraId="42D811BC" w14:textId="77777777" w:rsidR="002F2751" w:rsidRDefault="002F2751" w:rsidP="002F2751">
      <w:pPr>
        <w:spacing w:after="0" w:line="360" w:lineRule="auto"/>
        <w:jc w:val="both"/>
        <w:rPr>
          <w:rFonts w:ascii="Arial" w:hAnsi="Arial" w:cs="Arial"/>
          <w:sz w:val="24"/>
          <w:szCs w:val="24"/>
        </w:rPr>
      </w:pPr>
    </w:p>
    <w:p w14:paraId="762D3874" w14:textId="77777777" w:rsidR="002F2751" w:rsidRDefault="002F2751" w:rsidP="002F2751">
      <w:pPr>
        <w:spacing w:after="0" w:line="360" w:lineRule="auto"/>
        <w:jc w:val="both"/>
        <w:rPr>
          <w:rFonts w:ascii="Arial" w:hAnsi="Arial" w:cs="Arial"/>
          <w:sz w:val="24"/>
          <w:szCs w:val="24"/>
        </w:rPr>
      </w:pPr>
    </w:p>
    <w:p w14:paraId="3FDBAE34" w14:textId="77777777" w:rsidR="002F2751" w:rsidRDefault="002F2751" w:rsidP="002F2751">
      <w:pPr>
        <w:spacing w:after="0" w:line="360" w:lineRule="auto"/>
        <w:jc w:val="both"/>
        <w:rPr>
          <w:rFonts w:ascii="Arial" w:hAnsi="Arial" w:cs="Arial"/>
          <w:sz w:val="24"/>
          <w:szCs w:val="24"/>
        </w:rPr>
      </w:pPr>
    </w:p>
    <w:p w14:paraId="3334DEF8" w14:textId="77777777" w:rsidR="002F2751" w:rsidRDefault="002F2751" w:rsidP="002F2751">
      <w:pPr>
        <w:spacing w:after="0" w:line="360" w:lineRule="auto"/>
        <w:jc w:val="both"/>
        <w:rPr>
          <w:rFonts w:ascii="Arial" w:hAnsi="Arial" w:cs="Arial"/>
          <w:sz w:val="24"/>
          <w:szCs w:val="24"/>
        </w:rPr>
      </w:pPr>
      <w:r w:rsidRPr="00464A67">
        <w:rPr>
          <w:rFonts w:ascii="Arial" w:hAnsi="Arial" w:cs="Arial"/>
          <w:sz w:val="24"/>
          <w:szCs w:val="24"/>
        </w:rPr>
        <w:t>El informe de la Oficina de Control Interno</w:t>
      </w:r>
      <w:r>
        <w:rPr>
          <w:rFonts w:ascii="Arial" w:hAnsi="Arial" w:cs="Arial"/>
          <w:sz w:val="24"/>
          <w:szCs w:val="24"/>
        </w:rPr>
        <w:t xml:space="preserve"> toma como referente e</w:t>
      </w:r>
      <w:r w:rsidRPr="00464A67">
        <w:rPr>
          <w:rFonts w:ascii="Arial" w:hAnsi="Arial" w:cs="Arial"/>
          <w:sz w:val="24"/>
          <w:szCs w:val="24"/>
        </w:rPr>
        <w:t>l Informe de Seguimiento elaborado por el área de planeación, se sitúa en la evaluación de las acciones programadas en cada uno de los componentes que consolidan el Plan</w:t>
      </w:r>
      <w:r>
        <w:rPr>
          <w:rFonts w:ascii="Arial" w:hAnsi="Arial" w:cs="Arial"/>
          <w:sz w:val="24"/>
          <w:szCs w:val="24"/>
        </w:rPr>
        <w:t>.</w:t>
      </w:r>
      <w:r w:rsidRPr="00464A67">
        <w:rPr>
          <w:rFonts w:ascii="Arial" w:hAnsi="Arial" w:cs="Arial"/>
          <w:sz w:val="24"/>
          <w:szCs w:val="24"/>
        </w:rPr>
        <w:t xml:space="preserve"> </w:t>
      </w:r>
    </w:p>
    <w:p w14:paraId="0E5A9901" w14:textId="7BA82D7D" w:rsidR="002F2751" w:rsidRDefault="002F2751" w:rsidP="002F2751">
      <w:pPr>
        <w:spacing w:after="0" w:line="360" w:lineRule="auto"/>
        <w:jc w:val="both"/>
        <w:rPr>
          <w:rFonts w:ascii="Arial" w:hAnsi="Arial" w:cs="Arial"/>
          <w:sz w:val="24"/>
          <w:szCs w:val="24"/>
        </w:rPr>
      </w:pPr>
      <w:r w:rsidRPr="00761D98">
        <w:rPr>
          <w:rFonts w:ascii="Arial" w:hAnsi="Arial" w:cs="Arial"/>
          <w:sz w:val="24"/>
          <w:szCs w:val="24"/>
        </w:rPr>
        <w:t>Cabe mencionar que, conforme a los criterios del Modelo Integrado de Planeación y Gestión</w:t>
      </w:r>
      <w:r>
        <w:rPr>
          <w:rFonts w:ascii="Arial" w:hAnsi="Arial" w:cs="Arial"/>
          <w:sz w:val="24"/>
          <w:szCs w:val="24"/>
        </w:rPr>
        <w:t>,</w:t>
      </w:r>
      <w:r w:rsidRPr="00761D98">
        <w:rPr>
          <w:rFonts w:ascii="Arial" w:hAnsi="Arial" w:cs="Arial"/>
          <w:sz w:val="24"/>
          <w:szCs w:val="24"/>
        </w:rPr>
        <w:t xml:space="preserve"> el Plan </w:t>
      </w:r>
      <w:r>
        <w:rPr>
          <w:rFonts w:ascii="Arial" w:hAnsi="Arial" w:cs="Arial"/>
          <w:sz w:val="24"/>
          <w:szCs w:val="24"/>
        </w:rPr>
        <w:t>A</w:t>
      </w:r>
      <w:r w:rsidRPr="00761D98">
        <w:rPr>
          <w:rFonts w:ascii="Arial" w:hAnsi="Arial" w:cs="Arial"/>
          <w:sz w:val="24"/>
          <w:szCs w:val="24"/>
        </w:rPr>
        <w:t>nticorrupción y de Atención al Ciudadano se enmarca en la dimensión de información y comunicación con la política de transparencia y acceso a la información pública y lucha contra la corrupción y política de integridad; dimensión direccionamiento estratégico y planeación con la política de servicio al ciudadano, participación ciudadana, en la gestión pública y racionalización de trámites.</w:t>
      </w:r>
      <w:r>
        <w:rPr>
          <w:rFonts w:ascii="Arial" w:hAnsi="Arial" w:cs="Arial"/>
          <w:sz w:val="24"/>
          <w:szCs w:val="24"/>
        </w:rPr>
        <w:t xml:space="preserve"> </w:t>
      </w:r>
      <w:r w:rsidRPr="003E43F0">
        <w:rPr>
          <w:rFonts w:ascii="Arial" w:hAnsi="Arial" w:cs="Arial"/>
          <w:sz w:val="24"/>
          <w:szCs w:val="24"/>
        </w:rPr>
        <w:t>El Plan Anticorrupción y de Atención al Ciudadano 202</w:t>
      </w:r>
      <w:r w:rsidR="009731C9">
        <w:rPr>
          <w:rFonts w:ascii="Arial" w:hAnsi="Arial" w:cs="Arial"/>
          <w:sz w:val="24"/>
          <w:szCs w:val="24"/>
        </w:rPr>
        <w:t>4</w:t>
      </w:r>
      <w:r w:rsidRPr="003E43F0">
        <w:rPr>
          <w:rFonts w:ascii="Arial" w:hAnsi="Arial" w:cs="Arial"/>
          <w:sz w:val="24"/>
          <w:szCs w:val="24"/>
        </w:rPr>
        <w:t xml:space="preserve"> está integrado por seis (6) componentes, el cual se encuentra estructurado por </w:t>
      </w:r>
      <w:r w:rsidR="00CF21AD">
        <w:rPr>
          <w:rFonts w:ascii="Arial" w:hAnsi="Arial" w:cs="Arial"/>
          <w:sz w:val="24"/>
          <w:szCs w:val="24"/>
        </w:rPr>
        <w:t>cuarenta y nueve</w:t>
      </w:r>
      <w:r w:rsidRPr="003E43F0">
        <w:rPr>
          <w:rFonts w:ascii="Arial" w:hAnsi="Arial" w:cs="Arial"/>
          <w:sz w:val="24"/>
          <w:szCs w:val="24"/>
        </w:rPr>
        <w:t xml:space="preserve"> </w:t>
      </w:r>
      <w:r w:rsidRPr="005B68B2">
        <w:rPr>
          <w:rFonts w:ascii="Arial" w:hAnsi="Arial" w:cs="Arial"/>
          <w:sz w:val="24"/>
          <w:szCs w:val="24"/>
        </w:rPr>
        <w:t>(</w:t>
      </w:r>
      <w:r w:rsidR="00CF21AD" w:rsidRPr="005B68B2">
        <w:rPr>
          <w:rFonts w:ascii="Arial" w:hAnsi="Arial" w:cs="Arial"/>
          <w:sz w:val="24"/>
          <w:szCs w:val="24"/>
        </w:rPr>
        <w:t>49</w:t>
      </w:r>
      <w:r w:rsidRPr="005B68B2">
        <w:rPr>
          <w:rFonts w:ascii="Arial" w:hAnsi="Arial" w:cs="Arial"/>
          <w:sz w:val="24"/>
          <w:szCs w:val="24"/>
        </w:rPr>
        <w:t>)</w:t>
      </w:r>
      <w:r w:rsidRPr="003E43F0">
        <w:rPr>
          <w:rFonts w:ascii="Arial" w:hAnsi="Arial" w:cs="Arial"/>
          <w:sz w:val="24"/>
          <w:szCs w:val="24"/>
        </w:rPr>
        <w:t xml:space="preserve"> actividades</w:t>
      </w:r>
      <w:r>
        <w:rPr>
          <w:rFonts w:ascii="Arial" w:hAnsi="Arial" w:cs="Arial"/>
          <w:sz w:val="24"/>
          <w:szCs w:val="24"/>
        </w:rPr>
        <w:t>, de la siguiente forma:</w:t>
      </w:r>
    </w:p>
    <w:p w14:paraId="44AC64B9" w14:textId="77777777" w:rsidR="002F2751" w:rsidRDefault="002F2751" w:rsidP="002F2751">
      <w:pPr>
        <w:spacing w:after="0" w:line="360" w:lineRule="auto"/>
        <w:jc w:val="both"/>
        <w:rPr>
          <w:rFonts w:ascii="Arial" w:hAnsi="Arial" w:cs="Arial"/>
          <w:sz w:val="24"/>
          <w:szCs w:val="24"/>
        </w:rPr>
      </w:pPr>
    </w:p>
    <w:p w14:paraId="24A0F13D" w14:textId="77777777" w:rsidR="002F2751" w:rsidRDefault="002F2751" w:rsidP="002F2751">
      <w:pPr>
        <w:spacing w:after="0" w:line="360" w:lineRule="auto"/>
        <w:jc w:val="both"/>
        <w:rPr>
          <w:rFonts w:ascii="Arial" w:hAnsi="Arial" w:cs="Arial"/>
          <w:sz w:val="24"/>
          <w:szCs w:val="24"/>
        </w:rPr>
      </w:pPr>
    </w:p>
    <w:p w14:paraId="4D537771" w14:textId="77777777" w:rsidR="002F2751" w:rsidRDefault="002F2751" w:rsidP="002F2751">
      <w:pPr>
        <w:spacing w:after="0" w:line="360" w:lineRule="auto"/>
        <w:jc w:val="both"/>
        <w:rPr>
          <w:rFonts w:ascii="Arial" w:hAnsi="Arial" w:cs="Arial"/>
          <w:sz w:val="24"/>
          <w:szCs w:val="24"/>
        </w:rPr>
      </w:pPr>
    </w:p>
    <w:p w14:paraId="161A126E" w14:textId="77777777" w:rsidR="002F2751" w:rsidRDefault="002F2751" w:rsidP="002F2751">
      <w:pPr>
        <w:spacing w:after="0" w:line="360" w:lineRule="auto"/>
        <w:jc w:val="both"/>
        <w:rPr>
          <w:rFonts w:ascii="Arial" w:hAnsi="Arial" w:cs="Arial"/>
          <w:sz w:val="24"/>
          <w:szCs w:val="24"/>
        </w:rPr>
      </w:pPr>
    </w:p>
    <w:p w14:paraId="0141BA6A" w14:textId="77777777" w:rsidR="002F2751" w:rsidRDefault="002F2751" w:rsidP="002F2751">
      <w:pPr>
        <w:spacing w:after="0" w:line="360" w:lineRule="auto"/>
        <w:jc w:val="both"/>
        <w:rPr>
          <w:rFonts w:ascii="Arial" w:hAnsi="Arial" w:cs="Arial"/>
          <w:sz w:val="24"/>
          <w:szCs w:val="24"/>
        </w:rPr>
      </w:pPr>
    </w:p>
    <w:p w14:paraId="51992DAD" w14:textId="77777777" w:rsidR="002F2751" w:rsidRDefault="002F2751" w:rsidP="002F2751">
      <w:pPr>
        <w:spacing w:after="0" w:line="360" w:lineRule="auto"/>
        <w:jc w:val="both"/>
        <w:rPr>
          <w:rFonts w:ascii="Arial" w:hAnsi="Arial" w:cs="Arial"/>
          <w:sz w:val="24"/>
          <w:szCs w:val="24"/>
        </w:rPr>
      </w:pPr>
    </w:p>
    <w:p w14:paraId="7C7A3663" w14:textId="77777777" w:rsidR="002F2751" w:rsidRDefault="002F2751" w:rsidP="002F2751">
      <w:pPr>
        <w:spacing w:after="0" w:line="360" w:lineRule="auto"/>
        <w:jc w:val="both"/>
        <w:rPr>
          <w:rFonts w:ascii="Arial" w:hAnsi="Arial" w:cs="Arial"/>
          <w:sz w:val="24"/>
          <w:szCs w:val="24"/>
        </w:rPr>
      </w:pPr>
    </w:p>
    <w:p w14:paraId="778578E2" w14:textId="77777777" w:rsidR="002F2751" w:rsidRDefault="002F2751" w:rsidP="002F2751">
      <w:pPr>
        <w:spacing w:after="0" w:line="360" w:lineRule="auto"/>
        <w:jc w:val="both"/>
        <w:rPr>
          <w:rFonts w:ascii="Arial" w:hAnsi="Arial" w:cs="Arial"/>
          <w:sz w:val="24"/>
          <w:szCs w:val="24"/>
        </w:rPr>
      </w:pPr>
    </w:p>
    <w:p w14:paraId="567B7F4B" w14:textId="77777777" w:rsidR="002F2751" w:rsidRDefault="002F2751" w:rsidP="002F2751">
      <w:pPr>
        <w:spacing w:after="0" w:line="360" w:lineRule="auto"/>
        <w:jc w:val="both"/>
        <w:rPr>
          <w:rFonts w:ascii="Arial" w:hAnsi="Arial" w:cs="Arial"/>
          <w:sz w:val="24"/>
          <w:szCs w:val="24"/>
        </w:rPr>
      </w:pPr>
    </w:p>
    <w:p w14:paraId="5ACF5090" w14:textId="77777777" w:rsidR="002F2751" w:rsidRDefault="002F2751" w:rsidP="002F2751">
      <w:pPr>
        <w:spacing w:after="0" w:line="360" w:lineRule="auto"/>
        <w:jc w:val="both"/>
        <w:rPr>
          <w:rFonts w:ascii="Arial" w:hAnsi="Arial" w:cs="Arial"/>
          <w:sz w:val="24"/>
          <w:szCs w:val="24"/>
        </w:rPr>
      </w:pPr>
    </w:p>
    <w:p w14:paraId="5E5288DD" w14:textId="77777777" w:rsidR="002F2751" w:rsidRDefault="002F2751" w:rsidP="002F2751">
      <w:pPr>
        <w:spacing w:after="0" w:line="360" w:lineRule="auto"/>
        <w:jc w:val="both"/>
        <w:rPr>
          <w:rFonts w:ascii="Arial" w:hAnsi="Arial" w:cs="Arial"/>
          <w:sz w:val="24"/>
          <w:szCs w:val="24"/>
        </w:rPr>
      </w:pPr>
    </w:p>
    <w:p w14:paraId="1F597D59" w14:textId="77777777" w:rsidR="002F2751" w:rsidRDefault="002F2751" w:rsidP="002F2751">
      <w:pPr>
        <w:spacing w:after="0" w:line="360" w:lineRule="auto"/>
        <w:jc w:val="both"/>
        <w:rPr>
          <w:rFonts w:ascii="Arial" w:hAnsi="Arial" w:cs="Arial"/>
          <w:sz w:val="24"/>
          <w:szCs w:val="24"/>
        </w:rPr>
      </w:pPr>
    </w:p>
    <w:p w14:paraId="472A8ADC" w14:textId="77777777" w:rsidR="002F2751" w:rsidRDefault="002F2751" w:rsidP="002F2751">
      <w:pPr>
        <w:spacing w:after="0" w:line="360" w:lineRule="auto"/>
        <w:jc w:val="both"/>
        <w:rPr>
          <w:rFonts w:ascii="Arial" w:hAnsi="Arial" w:cs="Arial"/>
          <w:sz w:val="24"/>
          <w:szCs w:val="24"/>
        </w:rPr>
      </w:pPr>
    </w:p>
    <w:p w14:paraId="461DF75B" w14:textId="77777777" w:rsidR="002F2751" w:rsidRDefault="002F2751" w:rsidP="002F2751">
      <w:pPr>
        <w:spacing w:after="0" w:line="360" w:lineRule="auto"/>
        <w:jc w:val="both"/>
        <w:rPr>
          <w:rFonts w:ascii="Arial" w:hAnsi="Arial" w:cs="Arial"/>
          <w:sz w:val="24"/>
          <w:szCs w:val="24"/>
        </w:rPr>
      </w:pPr>
    </w:p>
    <w:p w14:paraId="06A74B4F" w14:textId="77777777" w:rsidR="002F2751" w:rsidRDefault="002F2751" w:rsidP="002F2751">
      <w:pPr>
        <w:spacing w:after="0" w:line="360" w:lineRule="auto"/>
        <w:jc w:val="both"/>
        <w:rPr>
          <w:rFonts w:ascii="Arial" w:hAnsi="Arial" w:cs="Arial"/>
          <w:sz w:val="24"/>
          <w:szCs w:val="24"/>
        </w:rPr>
      </w:pPr>
    </w:p>
    <w:p w14:paraId="5B00C2BB" w14:textId="77777777" w:rsidR="002F2751" w:rsidRDefault="002F2751" w:rsidP="002F2751">
      <w:pPr>
        <w:spacing w:after="0" w:line="360" w:lineRule="auto"/>
        <w:jc w:val="both"/>
        <w:rPr>
          <w:rFonts w:ascii="Arial" w:hAnsi="Arial" w:cs="Arial"/>
          <w:sz w:val="24"/>
          <w:szCs w:val="24"/>
        </w:rPr>
      </w:pPr>
    </w:p>
    <w:p w14:paraId="473B6024" w14:textId="77777777" w:rsidR="002F2751" w:rsidRDefault="002F2751" w:rsidP="002F2751">
      <w:pPr>
        <w:spacing w:after="0" w:line="360" w:lineRule="auto"/>
        <w:jc w:val="both"/>
        <w:rPr>
          <w:rFonts w:ascii="Arial" w:hAnsi="Arial" w:cs="Arial"/>
          <w:sz w:val="24"/>
          <w:szCs w:val="24"/>
        </w:rPr>
      </w:pPr>
    </w:p>
    <w:p w14:paraId="77014DB3" w14:textId="77777777" w:rsidR="002F2751" w:rsidRDefault="002F2751" w:rsidP="002F2751">
      <w:pPr>
        <w:spacing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6475"/>
        <w:gridCol w:w="2353"/>
      </w:tblGrid>
      <w:tr w:rsidR="002F2751" w14:paraId="235179B6" w14:textId="77777777" w:rsidTr="0098320D">
        <w:tc>
          <w:tcPr>
            <w:tcW w:w="8828" w:type="dxa"/>
            <w:gridSpan w:val="2"/>
          </w:tcPr>
          <w:p w14:paraId="080EC5B7" w14:textId="77777777" w:rsidR="002F2751" w:rsidRPr="00D247E9" w:rsidRDefault="002F2751" w:rsidP="0098320D">
            <w:pPr>
              <w:spacing w:line="360" w:lineRule="auto"/>
              <w:jc w:val="center"/>
              <w:rPr>
                <w:rFonts w:ascii="Arial" w:hAnsi="Arial" w:cs="Arial"/>
                <w:b/>
                <w:bCs/>
                <w:sz w:val="24"/>
                <w:szCs w:val="24"/>
              </w:rPr>
            </w:pPr>
            <w:r w:rsidRPr="00D247E9">
              <w:rPr>
                <w:rFonts w:ascii="Arial" w:hAnsi="Arial" w:cs="Arial"/>
                <w:b/>
                <w:bCs/>
                <w:sz w:val="24"/>
                <w:szCs w:val="24"/>
              </w:rPr>
              <w:t>INSTITUTO MUNICIPAL DEL DEPORTE Y LA RECREACIÓN DE YUMBO IMDERTY</w:t>
            </w:r>
          </w:p>
          <w:p w14:paraId="39C3B05C" w14:textId="7E27A2FC" w:rsidR="002F2751" w:rsidRDefault="002F2751" w:rsidP="0098320D">
            <w:pPr>
              <w:spacing w:line="360" w:lineRule="auto"/>
              <w:jc w:val="center"/>
              <w:rPr>
                <w:rFonts w:ascii="Arial" w:hAnsi="Arial" w:cs="Arial"/>
                <w:sz w:val="24"/>
                <w:szCs w:val="24"/>
              </w:rPr>
            </w:pPr>
            <w:r w:rsidRPr="00D247E9">
              <w:rPr>
                <w:rFonts w:ascii="Arial" w:hAnsi="Arial" w:cs="Arial"/>
                <w:b/>
                <w:bCs/>
                <w:sz w:val="24"/>
                <w:szCs w:val="24"/>
              </w:rPr>
              <w:t>COMPONENTES DEL PLAN ANTICORRUPCIÓN Y DE ATENCIÓN AL CIUDADANO 202</w:t>
            </w:r>
            <w:r w:rsidR="00CF21AD">
              <w:rPr>
                <w:rFonts w:ascii="Arial" w:hAnsi="Arial" w:cs="Arial"/>
                <w:b/>
                <w:bCs/>
                <w:sz w:val="24"/>
                <w:szCs w:val="24"/>
              </w:rPr>
              <w:t>4</w:t>
            </w:r>
          </w:p>
        </w:tc>
      </w:tr>
      <w:tr w:rsidR="002F2751" w14:paraId="45CE9C92" w14:textId="77777777" w:rsidTr="0098320D">
        <w:tc>
          <w:tcPr>
            <w:tcW w:w="6475" w:type="dxa"/>
          </w:tcPr>
          <w:p w14:paraId="07B70F1E" w14:textId="77777777" w:rsidR="002F2751" w:rsidRDefault="002F2751" w:rsidP="0098320D">
            <w:pPr>
              <w:spacing w:line="360" w:lineRule="auto"/>
              <w:jc w:val="both"/>
              <w:rPr>
                <w:rFonts w:ascii="Arial" w:hAnsi="Arial" w:cs="Arial"/>
                <w:b/>
                <w:bCs/>
                <w:sz w:val="24"/>
                <w:szCs w:val="24"/>
              </w:rPr>
            </w:pPr>
          </w:p>
          <w:p w14:paraId="14CB96C4" w14:textId="77777777" w:rsidR="002F2751" w:rsidRPr="00070D9A" w:rsidRDefault="002F2751" w:rsidP="0098320D">
            <w:pPr>
              <w:spacing w:line="360" w:lineRule="auto"/>
              <w:jc w:val="center"/>
              <w:rPr>
                <w:rFonts w:ascii="Arial" w:hAnsi="Arial" w:cs="Arial"/>
                <w:b/>
                <w:bCs/>
                <w:sz w:val="24"/>
                <w:szCs w:val="24"/>
              </w:rPr>
            </w:pPr>
            <w:r w:rsidRPr="00070D9A">
              <w:rPr>
                <w:rFonts w:ascii="Arial" w:hAnsi="Arial" w:cs="Arial"/>
                <w:b/>
                <w:bCs/>
                <w:sz w:val="24"/>
                <w:szCs w:val="24"/>
              </w:rPr>
              <w:t>COMPONENTE</w:t>
            </w:r>
          </w:p>
        </w:tc>
        <w:tc>
          <w:tcPr>
            <w:tcW w:w="2353" w:type="dxa"/>
          </w:tcPr>
          <w:p w14:paraId="61639EC3" w14:textId="35278AC5" w:rsidR="002F2751" w:rsidRDefault="002F2751" w:rsidP="0098320D">
            <w:pPr>
              <w:spacing w:line="360" w:lineRule="auto"/>
              <w:jc w:val="center"/>
              <w:rPr>
                <w:rFonts w:ascii="Arial" w:hAnsi="Arial" w:cs="Arial"/>
                <w:sz w:val="24"/>
                <w:szCs w:val="24"/>
              </w:rPr>
            </w:pPr>
            <w:r w:rsidRPr="00070D9A">
              <w:rPr>
                <w:rFonts w:ascii="Arial" w:hAnsi="Arial" w:cs="Arial"/>
                <w:b/>
                <w:bCs/>
                <w:sz w:val="24"/>
                <w:szCs w:val="24"/>
              </w:rPr>
              <w:t>ACTIVIDADES PROGRAMADAS 202</w:t>
            </w:r>
            <w:r w:rsidR="00CF21AD">
              <w:rPr>
                <w:rFonts w:ascii="Arial" w:hAnsi="Arial" w:cs="Arial"/>
                <w:b/>
                <w:bCs/>
                <w:sz w:val="24"/>
                <w:szCs w:val="24"/>
              </w:rPr>
              <w:t>4</w:t>
            </w:r>
          </w:p>
        </w:tc>
      </w:tr>
      <w:tr w:rsidR="002F2751" w14:paraId="4CB19820" w14:textId="77777777" w:rsidTr="0098320D">
        <w:tc>
          <w:tcPr>
            <w:tcW w:w="6475" w:type="dxa"/>
          </w:tcPr>
          <w:p w14:paraId="22595EF0" w14:textId="77777777" w:rsidR="002F2751" w:rsidRPr="007C492A" w:rsidRDefault="002F2751" w:rsidP="0098320D">
            <w:pPr>
              <w:spacing w:line="360" w:lineRule="auto"/>
              <w:jc w:val="both"/>
              <w:rPr>
                <w:rFonts w:ascii="Arial" w:hAnsi="Arial" w:cs="Arial"/>
                <w:sz w:val="24"/>
                <w:szCs w:val="24"/>
              </w:rPr>
            </w:pPr>
            <w:r w:rsidRPr="007C492A">
              <w:rPr>
                <w:rFonts w:ascii="Arial" w:hAnsi="Arial" w:cs="Arial"/>
                <w:sz w:val="24"/>
                <w:szCs w:val="24"/>
              </w:rPr>
              <w:t xml:space="preserve">GESTION RIESGO DE CORRUPCIÓN </w:t>
            </w:r>
          </w:p>
        </w:tc>
        <w:tc>
          <w:tcPr>
            <w:tcW w:w="2353" w:type="dxa"/>
          </w:tcPr>
          <w:p w14:paraId="599BE51E" w14:textId="273D5C4F" w:rsidR="002F2751" w:rsidRDefault="00CF21AD" w:rsidP="0098320D">
            <w:pPr>
              <w:spacing w:line="360" w:lineRule="auto"/>
              <w:jc w:val="center"/>
              <w:rPr>
                <w:rFonts w:ascii="Arial" w:hAnsi="Arial" w:cs="Arial"/>
                <w:sz w:val="24"/>
                <w:szCs w:val="24"/>
              </w:rPr>
            </w:pPr>
            <w:r>
              <w:rPr>
                <w:rFonts w:ascii="Arial" w:hAnsi="Arial" w:cs="Arial"/>
                <w:sz w:val="24"/>
                <w:szCs w:val="24"/>
              </w:rPr>
              <w:t>8</w:t>
            </w:r>
          </w:p>
        </w:tc>
      </w:tr>
      <w:tr w:rsidR="002F2751" w14:paraId="6543BB39" w14:textId="77777777" w:rsidTr="0098320D">
        <w:tc>
          <w:tcPr>
            <w:tcW w:w="6475" w:type="dxa"/>
          </w:tcPr>
          <w:p w14:paraId="5425D080" w14:textId="77777777" w:rsidR="002F2751" w:rsidRPr="007C492A" w:rsidRDefault="002F2751" w:rsidP="0098320D">
            <w:pPr>
              <w:spacing w:line="360" w:lineRule="auto"/>
              <w:jc w:val="both"/>
              <w:rPr>
                <w:rFonts w:ascii="Arial" w:hAnsi="Arial" w:cs="Arial"/>
                <w:sz w:val="24"/>
                <w:szCs w:val="24"/>
              </w:rPr>
            </w:pPr>
            <w:r w:rsidRPr="007C492A">
              <w:rPr>
                <w:rFonts w:ascii="Arial" w:hAnsi="Arial" w:cs="Arial"/>
                <w:sz w:val="24"/>
                <w:szCs w:val="24"/>
              </w:rPr>
              <w:t>RACIONALIZACIÓN TRAMITES</w:t>
            </w:r>
          </w:p>
        </w:tc>
        <w:tc>
          <w:tcPr>
            <w:tcW w:w="2353" w:type="dxa"/>
          </w:tcPr>
          <w:p w14:paraId="49BCA647" w14:textId="58D7BF68" w:rsidR="002F2751" w:rsidRDefault="00CF21AD" w:rsidP="0098320D">
            <w:pPr>
              <w:spacing w:line="360" w:lineRule="auto"/>
              <w:jc w:val="center"/>
              <w:rPr>
                <w:rFonts w:ascii="Arial" w:hAnsi="Arial" w:cs="Arial"/>
                <w:sz w:val="24"/>
                <w:szCs w:val="24"/>
              </w:rPr>
            </w:pPr>
            <w:r>
              <w:rPr>
                <w:rFonts w:ascii="Arial" w:hAnsi="Arial" w:cs="Arial"/>
                <w:sz w:val="24"/>
                <w:szCs w:val="24"/>
              </w:rPr>
              <w:t>4</w:t>
            </w:r>
          </w:p>
        </w:tc>
      </w:tr>
      <w:tr w:rsidR="002F2751" w14:paraId="63D42982" w14:textId="77777777" w:rsidTr="0098320D">
        <w:tc>
          <w:tcPr>
            <w:tcW w:w="6475" w:type="dxa"/>
          </w:tcPr>
          <w:p w14:paraId="727253D8" w14:textId="77777777" w:rsidR="002F2751" w:rsidRPr="007C492A" w:rsidRDefault="002F2751" w:rsidP="0098320D">
            <w:pPr>
              <w:spacing w:line="360" w:lineRule="auto"/>
              <w:jc w:val="both"/>
              <w:rPr>
                <w:rFonts w:ascii="Arial" w:hAnsi="Arial" w:cs="Arial"/>
                <w:sz w:val="24"/>
                <w:szCs w:val="24"/>
              </w:rPr>
            </w:pPr>
            <w:r w:rsidRPr="007C492A">
              <w:rPr>
                <w:rFonts w:ascii="Arial" w:hAnsi="Arial" w:cs="Arial"/>
                <w:sz w:val="24"/>
                <w:szCs w:val="24"/>
              </w:rPr>
              <w:t>RENDICION DE CUENTAS</w:t>
            </w:r>
          </w:p>
        </w:tc>
        <w:tc>
          <w:tcPr>
            <w:tcW w:w="2353" w:type="dxa"/>
            <w:vAlign w:val="center"/>
          </w:tcPr>
          <w:p w14:paraId="27077304" w14:textId="36807943" w:rsidR="002F2751" w:rsidRDefault="00CF21AD" w:rsidP="0098320D">
            <w:pPr>
              <w:spacing w:line="360" w:lineRule="auto"/>
              <w:jc w:val="center"/>
              <w:rPr>
                <w:rFonts w:ascii="Arial" w:hAnsi="Arial" w:cs="Arial"/>
                <w:sz w:val="24"/>
                <w:szCs w:val="24"/>
              </w:rPr>
            </w:pPr>
            <w:r>
              <w:rPr>
                <w:rFonts w:ascii="Arial" w:hAnsi="Arial" w:cs="Arial"/>
                <w:sz w:val="24"/>
                <w:szCs w:val="24"/>
              </w:rPr>
              <w:t>8</w:t>
            </w:r>
          </w:p>
        </w:tc>
      </w:tr>
      <w:tr w:rsidR="002F2751" w14:paraId="43E7C9A5" w14:textId="77777777" w:rsidTr="0098320D">
        <w:tc>
          <w:tcPr>
            <w:tcW w:w="6475" w:type="dxa"/>
          </w:tcPr>
          <w:p w14:paraId="5D493DE3" w14:textId="77777777" w:rsidR="002F2751" w:rsidRPr="007C492A" w:rsidRDefault="002F2751" w:rsidP="0098320D">
            <w:pPr>
              <w:spacing w:line="360" w:lineRule="auto"/>
              <w:jc w:val="both"/>
              <w:rPr>
                <w:rFonts w:ascii="Arial" w:hAnsi="Arial" w:cs="Arial"/>
                <w:sz w:val="24"/>
                <w:szCs w:val="24"/>
              </w:rPr>
            </w:pPr>
            <w:r w:rsidRPr="007C492A">
              <w:rPr>
                <w:rFonts w:ascii="Arial" w:hAnsi="Arial" w:cs="Arial"/>
                <w:sz w:val="24"/>
                <w:szCs w:val="24"/>
              </w:rPr>
              <w:t>MECANISMOS PARA MEJORAR LA ATENCIÓN AL CIUDADANO</w:t>
            </w:r>
          </w:p>
        </w:tc>
        <w:tc>
          <w:tcPr>
            <w:tcW w:w="2353" w:type="dxa"/>
          </w:tcPr>
          <w:p w14:paraId="5DD80940" w14:textId="4450C14C" w:rsidR="002F2751" w:rsidRDefault="00CF21AD" w:rsidP="0098320D">
            <w:pPr>
              <w:spacing w:line="360" w:lineRule="auto"/>
              <w:jc w:val="center"/>
              <w:rPr>
                <w:rFonts w:ascii="Arial" w:hAnsi="Arial" w:cs="Arial"/>
                <w:sz w:val="24"/>
                <w:szCs w:val="24"/>
              </w:rPr>
            </w:pPr>
            <w:r>
              <w:rPr>
                <w:rFonts w:ascii="Arial" w:hAnsi="Arial" w:cs="Arial"/>
                <w:sz w:val="24"/>
                <w:szCs w:val="24"/>
              </w:rPr>
              <w:t>6</w:t>
            </w:r>
          </w:p>
        </w:tc>
      </w:tr>
      <w:tr w:rsidR="002F2751" w14:paraId="35B886F9" w14:textId="77777777" w:rsidTr="0098320D">
        <w:tc>
          <w:tcPr>
            <w:tcW w:w="6475" w:type="dxa"/>
          </w:tcPr>
          <w:p w14:paraId="2E2FA046" w14:textId="77777777" w:rsidR="002F2751" w:rsidRPr="007C492A" w:rsidRDefault="002F2751" w:rsidP="0098320D">
            <w:pPr>
              <w:spacing w:line="360" w:lineRule="auto"/>
              <w:jc w:val="both"/>
              <w:rPr>
                <w:rFonts w:ascii="Arial" w:hAnsi="Arial" w:cs="Arial"/>
                <w:sz w:val="24"/>
                <w:szCs w:val="24"/>
              </w:rPr>
            </w:pPr>
            <w:r w:rsidRPr="007C492A">
              <w:rPr>
                <w:rFonts w:ascii="Arial" w:hAnsi="Arial" w:cs="Arial"/>
                <w:sz w:val="24"/>
                <w:szCs w:val="24"/>
              </w:rPr>
              <w:t>MECANISMOS PARA LA TRANSPARENCIA Y ACCESO A LA INFORMACIÓN PUBLICA</w:t>
            </w:r>
          </w:p>
        </w:tc>
        <w:tc>
          <w:tcPr>
            <w:tcW w:w="2353" w:type="dxa"/>
          </w:tcPr>
          <w:p w14:paraId="74247565" w14:textId="7160BE08" w:rsidR="002F2751" w:rsidRDefault="00CF21AD" w:rsidP="0098320D">
            <w:pPr>
              <w:spacing w:line="360" w:lineRule="auto"/>
              <w:jc w:val="center"/>
              <w:rPr>
                <w:rFonts w:ascii="Arial" w:hAnsi="Arial" w:cs="Arial"/>
                <w:sz w:val="24"/>
                <w:szCs w:val="24"/>
              </w:rPr>
            </w:pPr>
            <w:r>
              <w:rPr>
                <w:rFonts w:ascii="Arial" w:hAnsi="Arial" w:cs="Arial"/>
                <w:sz w:val="24"/>
                <w:szCs w:val="24"/>
              </w:rPr>
              <w:t>16</w:t>
            </w:r>
          </w:p>
        </w:tc>
      </w:tr>
      <w:tr w:rsidR="002F2751" w14:paraId="69C7D2B2" w14:textId="77777777" w:rsidTr="0098320D">
        <w:tc>
          <w:tcPr>
            <w:tcW w:w="6475" w:type="dxa"/>
          </w:tcPr>
          <w:p w14:paraId="031ECBDD" w14:textId="77777777" w:rsidR="002F2751" w:rsidRPr="007C492A" w:rsidRDefault="002F2751" w:rsidP="0098320D">
            <w:pPr>
              <w:spacing w:line="360" w:lineRule="auto"/>
              <w:jc w:val="both"/>
              <w:rPr>
                <w:rFonts w:ascii="Arial" w:hAnsi="Arial" w:cs="Arial"/>
                <w:sz w:val="24"/>
                <w:szCs w:val="24"/>
              </w:rPr>
            </w:pPr>
            <w:r w:rsidRPr="007C492A">
              <w:rPr>
                <w:rFonts w:ascii="Arial" w:hAnsi="Arial" w:cs="Arial"/>
                <w:sz w:val="24"/>
                <w:szCs w:val="24"/>
              </w:rPr>
              <w:t>INICIATIVAS ADICIONALES</w:t>
            </w:r>
          </w:p>
        </w:tc>
        <w:tc>
          <w:tcPr>
            <w:tcW w:w="2353" w:type="dxa"/>
          </w:tcPr>
          <w:p w14:paraId="4F7F82C0" w14:textId="3C8E29C9" w:rsidR="002F2751" w:rsidRDefault="00CF21AD" w:rsidP="0098320D">
            <w:pPr>
              <w:spacing w:line="360" w:lineRule="auto"/>
              <w:jc w:val="center"/>
              <w:rPr>
                <w:rFonts w:ascii="Arial" w:hAnsi="Arial" w:cs="Arial"/>
                <w:sz w:val="24"/>
                <w:szCs w:val="24"/>
              </w:rPr>
            </w:pPr>
            <w:r>
              <w:rPr>
                <w:rFonts w:ascii="Arial" w:hAnsi="Arial" w:cs="Arial"/>
                <w:sz w:val="24"/>
                <w:szCs w:val="24"/>
              </w:rPr>
              <w:t>7</w:t>
            </w:r>
          </w:p>
        </w:tc>
      </w:tr>
      <w:tr w:rsidR="002F2751" w14:paraId="038B9D55" w14:textId="77777777" w:rsidTr="0098320D">
        <w:tc>
          <w:tcPr>
            <w:tcW w:w="6475" w:type="dxa"/>
          </w:tcPr>
          <w:p w14:paraId="31EAEA6E" w14:textId="77777777" w:rsidR="002F2751" w:rsidRDefault="002F2751" w:rsidP="0098320D">
            <w:pPr>
              <w:spacing w:line="360" w:lineRule="auto"/>
              <w:jc w:val="center"/>
              <w:rPr>
                <w:rFonts w:ascii="Arial" w:hAnsi="Arial" w:cs="Arial"/>
                <w:sz w:val="24"/>
                <w:szCs w:val="24"/>
              </w:rPr>
            </w:pPr>
            <w:r>
              <w:rPr>
                <w:rFonts w:ascii="Arial" w:hAnsi="Arial" w:cs="Arial"/>
                <w:sz w:val="24"/>
                <w:szCs w:val="24"/>
              </w:rPr>
              <w:t>TOTAL</w:t>
            </w:r>
          </w:p>
        </w:tc>
        <w:tc>
          <w:tcPr>
            <w:tcW w:w="2353" w:type="dxa"/>
          </w:tcPr>
          <w:p w14:paraId="1C3049CA" w14:textId="06902730" w:rsidR="002F2751" w:rsidRDefault="00CF21AD" w:rsidP="0098320D">
            <w:pPr>
              <w:spacing w:line="360" w:lineRule="auto"/>
              <w:jc w:val="center"/>
              <w:rPr>
                <w:rFonts w:ascii="Arial" w:hAnsi="Arial" w:cs="Arial"/>
                <w:sz w:val="24"/>
                <w:szCs w:val="24"/>
              </w:rPr>
            </w:pPr>
            <w:r>
              <w:rPr>
                <w:rFonts w:ascii="Arial" w:hAnsi="Arial" w:cs="Arial"/>
                <w:sz w:val="24"/>
                <w:szCs w:val="24"/>
              </w:rPr>
              <w:t>49</w:t>
            </w:r>
          </w:p>
        </w:tc>
      </w:tr>
      <w:tr w:rsidR="002F2751" w14:paraId="38EF84B0" w14:textId="77777777" w:rsidTr="0098320D">
        <w:tc>
          <w:tcPr>
            <w:tcW w:w="8828" w:type="dxa"/>
            <w:gridSpan w:val="2"/>
          </w:tcPr>
          <w:p w14:paraId="1E1F7C47" w14:textId="57FC1249" w:rsidR="002F2751" w:rsidRPr="008875EC" w:rsidRDefault="002F2751" w:rsidP="0098320D">
            <w:pPr>
              <w:spacing w:line="360" w:lineRule="auto"/>
              <w:jc w:val="both"/>
              <w:rPr>
                <w:rFonts w:ascii="Arial" w:hAnsi="Arial" w:cs="Arial"/>
                <w:sz w:val="20"/>
                <w:szCs w:val="20"/>
              </w:rPr>
            </w:pPr>
            <w:r>
              <w:rPr>
                <w:rFonts w:ascii="Arial" w:hAnsi="Arial" w:cs="Arial"/>
                <w:sz w:val="20"/>
                <w:szCs w:val="20"/>
              </w:rPr>
              <w:t>Fuente: Plan A</w:t>
            </w:r>
            <w:r w:rsidRPr="008875EC">
              <w:rPr>
                <w:rFonts w:ascii="Arial" w:hAnsi="Arial" w:cs="Arial"/>
                <w:sz w:val="20"/>
                <w:szCs w:val="20"/>
              </w:rPr>
              <w:t>nticorrupción y Atención al Ciudadano 202</w:t>
            </w:r>
            <w:r w:rsidR="00863643">
              <w:rPr>
                <w:rFonts w:ascii="Arial" w:hAnsi="Arial" w:cs="Arial"/>
                <w:sz w:val="20"/>
                <w:szCs w:val="20"/>
              </w:rPr>
              <w:t>4</w:t>
            </w:r>
          </w:p>
        </w:tc>
      </w:tr>
    </w:tbl>
    <w:p w14:paraId="57C2260F" w14:textId="77777777" w:rsidR="002F2751" w:rsidRDefault="002F2751" w:rsidP="002F2751">
      <w:pPr>
        <w:spacing w:after="0" w:line="360" w:lineRule="auto"/>
        <w:jc w:val="both"/>
        <w:rPr>
          <w:rFonts w:ascii="Arial" w:hAnsi="Arial" w:cs="Arial"/>
          <w:sz w:val="24"/>
          <w:szCs w:val="24"/>
        </w:rPr>
      </w:pPr>
    </w:p>
    <w:p w14:paraId="4E3AEA49" w14:textId="77777777" w:rsidR="002F2751" w:rsidRDefault="002F2751" w:rsidP="002F2751">
      <w:pPr>
        <w:spacing w:after="0" w:line="360" w:lineRule="auto"/>
        <w:jc w:val="both"/>
        <w:rPr>
          <w:rFonts w:ascii="Arial" w:hAnsi="Arial" w:cs="Arial"/>
          <w:sz w:val="24"/>
          <w:szCs w:val="24"/>
        </w:rPr>
      </w:pPr>
    </w:p>
    <w:p w14:paraId="453ACE62" w14:textId="77777777" w:rsidR="002F2751" w:rsidRPr="005E36FE" w:rsidRDefault="002F2751" w:rsidP="002F2751">
      <w:pPr>
        <w:pStyle w:val="Prrafodelista"/>
        <w:numPr>
          <w:ilvl w:val="0"/>
          <w:numId w:val="1"/>
        </w:numPr>
        <w:spacing w:after="0" w:line="360" w:lineRule="auto"/>
        <w:jc w:val="both"/>
        <w:rPr>
          <w:rFonts w:ascii="Arial" w:hAnsi="Arial" w:cs="Arial"/>
          <w:sz w:val="24"/>
          <w:szCs w:val="24"/>
        </w:rPr>
      </w:pPr>
      <w:r w:rsidRPr="007913BB">
        <w:rPr>
          <w:rFonts w:ascii="Arial" w:hAnsi="Arial" w:cs="Arial"/>
          <w:b/>
          <w:bCs/>
          <w:sz w:val="24"/>
          <w:szCs w:val="24"/>
        </w:rPr>
        <w:t>F</w:t>
      </w:r>
      <w:r w:rsidRPr="005E36FE">
        <w:rPr>
          <w:rFonts w:ascii="Arial" w:hAnsi="Arial" w:cs="Arial"/>
          <w:b/>
          <w:bCs/>
          <w:sz w:val="24"/>
          <w:szCs w:val="24"/>
        </w:rPr>
        <w:t>UENTES DE INFORMACIÓN</w:t>
      </w:r>
    </w:p>
    <w:p w14:paraId="7C0C5399" w14:textId="0DDD6955" w:rsidR="002F2751" w:rsidRDefault="002F2751" w:rsidP="002F2751">
      <w:pPr>
        <w:spacing w:after="0"/>
        <w:jc w:val="both"/>
        <w:rPr>
          <w:rFonts w:ascii="Arial" w:eastAsia="Arial" w:hAnsi="Arial" w:cs="Arial"/>
          <w:sz w:val="24"/>
          <w:szCs w:val="24"/>
        </w:rPr>
      </w:pPr>
      <w:r>
        <w:rPr>
          <w:rFonts w:ascii="Arial" w:eastAsia="Arial" w:hAnsi="Arial" w:cs="Arial"/>
          <w:sz w:val="24"/>
          <w:szCs w:val="24"/>
        </w:rPr>
        <w:t xml:space="preserve">El seguimiento al cumplimiento y monitoreo del Plan Anticorrupción y de Atención al Ciudadano del período </w:t>
      </w:r>
      <w:r w:rsidR="00CF21AD">
        <w:rPr>
          <w:rFonts w:ascii="Arial" w:eastAsia="Arial" w:hAnsi="Arial" w:cs="Arial"/>
          <w:sz w:val="24"/>
          <w:szCs w:val="24"/>
        </w:rPr>
        <w:t>Enero-Abril</w:t>
      </w:r>
      <w:r>
        <w:rPr>
          <w:rFonts w:ascii="Arial" w:eastAsia="Arial" w:hAnsi="Arial" w:cs="Arial"/>
          <w:sz w:val="24"/>
          <w:szCs w:val="24"/>
        </w:rPr>
        <w:t xml:space="preserve"> de 202</w:t>
      </w:r>
      <w:r w:rsidR="00CF21AD">
        <w:rPr>
          <w:rFonts w:ascii="Arial" w:eastAsia="Arial" w:hAnsi="Arial" w:cs="Arial"/>
          <w:sz w:val="24"/>
          <w:szCs w:val="24"/>
        </w:rPr>
        <w:t>4</w:t>
      </w:r>
      <w:r>
        <w:rPr>
          <w:rFonts w:ascii="Arial" w:eastAsia="Arial" w:hAnsi="Arial" w:cs="Arial"/>
          <w:sz w:val="24"/>
          <w:szCs w:val="24"/>
        </w:rPr>
        <w:t xml:space="preserve">, se soportó en el documento denominado </w:t>
      </w:r>
      <w:r w:rsidRPr="00595DB7">
        <w:rPr>
          <w:rFonts w:ascii="Arial" w:eastAsia="Arial" w:hAnsi="Arial" w:cs="Arial"/>
          <w:sz w:val="24"/>
          <w:szCs w:val="24"/>
        </w:rPr>
        <w:t>“</w:t>
      </w:r>
      <w:r w:rsidR="00CF21AD">
        <w:rPr>
          <w:rFonts w:ascii="Arial" w:eastAsia="Arial" w:hAnsi="Arial" w:cs="Arial"/>
          <w:sz w:val="24"/>
          <w:szCs w:val="24"/>
        </w:rPr>
        <w:t>Prim</w:t>
      </w:r>
      <w:r w:rsidRPr="00595DB7">
        <w:rPr>
          <w:rFonts w:ascii="Arial" w:eastAsia="Arial" w:hAnsi="Arial" w:cs="Arial"/>
          <w:sz w:val="24"/>
          <w:szCs w:val="24"/>
        </w:rPr>
        <w:t>er</w:t>
      </w:r>
      <w:r w:rsidRPr="003E43F0">
        <w:rPr>
          <w:rFonts w:ascii="Arial" w:eastAsia="Arial" w:hAnsi="Arial" w:cs="Arial"/>
          <w:sz w:val="24"/>
          <w:szCs w:val="24"/>
        </w:rPr>
        <w:t xml:space="preserve"> </w:t>
      </w:r>
      <w:r w:rsidRPr="003E43F0">
        <w:rPr>
          <w:rFonts w:ascii="Arial" w:eastAsia="Arial" w:hAnsi="Arial" w:cs="Arial"/>
        </w:rPr>
        <w:t>Seguimiento al Plan Anticorrupción y Atención al Ciudadano</w:t>
      </w:r>
      <w:r w:rsidRPr="006B58D5">
        <w:rPr>
          <w:rFonts w:ascii="Arial" w:eastAsia="Arial" w:hAnsi="Arial" w:cs="Arial"/>
          <w:sz w:val="24"/>
          <w:szCs w:val="24"/>
        </w:rPr>
        <w:t>”</w:t>
      </w:r>
      <w:r>
        <w:rPr>
          <w:rFonts w:ascii="Arial" w:eastAsia="Arial" w:hAnsi="Arial" w:cs="Arial"/>
          <w:sz w:val="24"/>
          <w:szCs w:val="24"/>
        </w:rPr>
        <w:t xml:space="preserve">, liderado por la oficina de planeación, donde se evidencia el monitoreo de las actividades programadas en cada uno de los componentes.  </w:t>
      </w:r>
    </w:p>
    <w:p w14:paraId="7FF01827" w14:textId="77777777" w:rsidR="002F2751" w:rsidRDefault="002F2751" w:rsidP="002F2751">
      <w:pPr>
        <w:spacing w:after="0"/>
        <w:jc w:val="both"/>
        <w:rPr>
          <w:rFonts w:ascii="Arial" w:eastAsia="Arial" w:hAnsi="Arial" w:cs="Arial"/>
          <w:sz w:val="24"/>
          <w:szCs w:val="24"/>
        </w:rPr>
      </w:pPr>
    </w:p>
    <w:p w14:paraId="38DB8EDF" w14:textId="77777777" w:rsidR="002F2751" w:rsidRDefault="002F2751" w:rsidP="002F2751">
      <w:pPr>
        <w:spacing w:after="0"/>
        <w:jc w:val="both"/>
        <w:rPr>
          <w:rFonts w:ascii="Arial" w:eastAsia="Arial" w:hAnsi="Arial" w:cs="Arial"/>
          <w:sz w:val="24"/>
          <w:szCs w:val="24"/>
        </w:rPr>
      </w:pPr>
    </w:p>
    <w:p w14:paraId="5A04E0D8" w14:textId="77777777" w:rsidR="002F2751" w:rsidRDefault="002F2751" w:rsidP="002F2751">
      <w:pPr>
        <w:spacing w:after="0"/>
        <w:jc w:val="both"/>
        <w:rPr>
          <w:rFonts w:ascii="Arial" w:eastAsia="Arial" w:hAnsi="Arial" w:cs="Arial"/>
          <w:sz w:val="24"/>
          <w:szCs w:val="24"/>
        </w:rPr>
      </w:pPr>
    </w:p>
    <w:p w14:paraId="0832A486" w14:textId="77777777" w:rsidR="002F2751" w:rsidRDefault="002F2751" w:rsidP="002F2751">
      <w:pPr>
        <w:spacing w:after="0"/>
        <w:jc w:val="both"/>
        <w:rPr>
          <w:rFonts w:ascii="Arial" w:eastAsia="Arial" w:hAnsi="Arial" w:cs="Arial"/>
          <w:sz w:val="24"/>
          <w:szCs w:val="24"/>
        </w:rPr>
      </w:pPr>
    </w:p>
    <w:p w14:paraId="19DE6B4B" w14:textId="77777777" w:rsidR="002F2751" w:rsidRDefault="002F2751" w:rsidP="002F2751">
      <w:pPr>
        <w:spacing w:after="0"/>
        <w:jc w:val="both"/>
        <w:rPr>
          <w:rFonts w:ascii="Arial" w:eastAsia="Arial" w:hAnsi="Arial" w:cs="Arial"/>
          <w:sz w:val="24"/>
          <w:szCs w:val="24"/>
        </w:rPr>
      </w:pPr>
    </w:p>
    <w:p w14:paraId="04C6E215" w14:textId="77777777" w:rsidR="002F2751" w:rsidRDefault="002F2751" w:rsidP="002F2751">
      <w:pPr>
        <w:spacing w:after="0"/>
        <w:jc w:val="both"/>
        <w:rPr>
          <w:rFonts w:ascii="Arial" w:eastAsia="Arial" w:hAnsi="Arial" w:cs="Arial"/>
          <w:sz w:val="24"/>
          <w:szCs w:val="24"/>
        </w:rPr>
      </w:pPr>
    </w:p>
    <w:p w14:paraId="6553E700" w14:textId="77777777" w:rsidR="00E25339" w:rsidRDefault="00E25339" w:rsidP="002F2751">
      <w:pPr>
        <w:spacing w:after="0"/>
        <w:jc w:val="both"/>
        <w:rPr>
          <w:rFonts w:ascii="Arial" w:eastAsia="Arial" w:hAnsi="Arial" w:cs="Arial"/>
          <w:sz w:val="24"/>
          <w:szCs w:val="24"/>
        </w:rPr>
      </w:pPr>
    </w:p>
    <w:p w14:paraId="35056967" w14:textId="77777777" w:rsidR="00E25339" w:rsidRDefault="00E25339" w:rsidP="002F2751">
      <w:pPr>
        <w:spacing w:after="0"/>
        <w:jc w:val="both"/>
        <w:rPr>
          <w:rFonts w:ascii="Arial" w:eastAsia="Arial" w:hAnsi="Arial" w:cs="Arial"/>
          <w:sz w:val="24"/>
          <w:szCs w:val="24"/>
        </w:rPr>
      </w:pPr>
    </w:p>
    <w:p w14:paraId="3C42F10C" w14:textId="77777777" w:rsidR="002F2751" w:rsidRPr="005E36FE" w:rsidRDefault="002F2751" w:rsidP="002F2751">
      <w:pPr>
        <w:pStyle w:val="Prrafodelista"/>
        <w:numPr>
          <w:ilvl w:val="0"/>
          <w:numId w:val="1"/>
        </w:numPr>
        <w:spacing w:after="7"/>
        <w:jc w:val="both"/>
        <w:rPr>
          <w:rFonts w:ascii="Arial" w:eastAsia="Arial" w:hAnsi="Arial" w:cs="Arial"/>
          <w:b/>
          <w:bCs/>
          <w:color w:val="000000"/>
          <w:sz w:val="24"/>
          <w:szCs w:val="24"/>
        </w:rPr>
      </w:pPr>
      <w:r w:rsidRPr="005E36FE">
        <w:rPr>
          <w:rFonts w:ascii="Arial" w:eastAsia="Arial" w:hAnsi="Arial" w:cs="Arial"/>
          <w:b/>
          <w:bCs/>
          <w:color w:val="000000"/>
          <w:sz w:val="23"/>
          <w:szCs w:val="23"/>
        </w:rPr>
        <w:t xml:space="preserve">ACTIVIDADES OBJETO DE SEGUIMIENTO. </w:t>
      </w:r>
    </w:p>
    <w:p w14:paraId="6F261CF1" w14:textId="77777777" w:rsidR="002F2751" w:rsidRPr="0085320E" w:rsidRDefault="002F2751" w:rsidP="002F2751">
      <w:pPr>
        <w:pBdr>
          <w:top w:val="nil"/>
          <w:left w:val="nil"/>
          <w:bottom w:val="nil"/>
          <w:right w:val="nil"/>
          <w:between w:val="nil"/>
        </w:pBdr>
        <w:spacing w:after="0" w:line="240" w:lineRule="auto"/>
        <w:ind w:left="786"/>
        <w:jc w:val="both"/>
        <w:rPr>
          <w:rFonts w:ascii="Arial" w:eastAsia="Arial" w:hAnsi="Arial" w:cs="Arial"/>
          <w:b/>
          <w:bCs/>
          <w:color w:val="000000"/>
          <w:sz w:val="24"/>
          <w:szCs w:val="24"/>
        </w:rPr>
      </w:pPr>
    </w:p>
    <w:p w14:paraId="2431439C" w14:textId="43BB2665" w:rsidR="002F2751" w:rsidRDefault="002F2751" w:rsidP="002F2751">
      <w:pPr>
        <w:pBdr>
          <w:top w:val="nil"/>
          <w:left w:val="nil"/>
          <w:bottom w:val="nil"/>
          <w:right w:val="nil"/>
          <w:between w:val="nil"/>
        </w:pBdr>
        <w:spacing w:after="7" w:line="240" w:lineRule="auto"/>
        <w:jc w:val="both"/>
        <w:rPr>
          <w:rFonts w:ascii="Arial" w:eastAsia="Arial" w:hAnsi="Arial" w:cs="Arial"/>
          <w:color w:val="000000"/>
          <w:sz w:val="24"/>
          <w:szCs w:val="24"/>
        </w:rPr>
      </w:pPr>
      <w:r>
        <w:rPr>
          <w:rFonts w:ascii="Arial" w:eastAsia="Arial" w:hAnsi="Arial" w:cs="Arial"/>
          <w:color w:val="000000"/>
          <w:sz w:val="24"/>
          <w:szCs w:val="24"/>
        </w:rPr>
        <w:t>Para dar cumplimiento al Plan Anticorrupción y de Atención al Ciudadano 202</w:t>
      </w:r>
      <w:r w:rsidR="00CC1F34">
        <w:rPr>
          <w:rFonts w:ascii="Arial" w:eastAsia="Arial" w:hAnsi="Arial" w:cs="Arial"/>
          <w:color w:val="000000"/>
          <w:sz w:val="24"/>
          <w:szCs w:val="24"/>
        </w:rPr>
        <w:t>4</w:t>
      </w:r>
      <w:r>
        <w:rPr>
          <w:rFonts w:ascii="Arial" w:eastAsia="Arial" w:hAnsi="Arial" w:cs="Arial"/>
          <w:color w:val="000000"/>
          <w:sz w:val="24"/>
          <w:szCs w:val="24"/>
        </w:rPr>
        <w:t xml:space="preserve">, se programó la ejecución de </w:t>
      </w:r>
      <w:r w:rsidR="00CC1F34">
        <w:rPr>
          <w:rFonts w:ascii="Arial" w:eastAsia="Arial" w:hAnsi="Arial" w:cs="Arial"/>
          <w:color w:val="000000"/>
          <w:sz w:val="24"/>
          <w:szCs w:val="24"/>
        </w:rPr>
        <w:t>49</w:t>
      </w:r>
      <w:r>
        <w:rPr>
          <w:rFonts w:ascii="Arial" w:eastAsia="Arial" w:hAnsi="Arial" w:cs="Arial"/>
          <w:sz w:val="24"/>
          <w:szCs w:val="24"/>
        </w:rPr>
        <w:t xml:space="preserve"> actividades para la vigencia</w:t>
      </w:r>
      <w:r w:rsidRPr="008969DA">
        <w:rPr>
          <w:rFonts w:ascii="Arial" w:eastAsia="Arial" w:hAnsi="Arial" w:cs="Arial"/>
          <w:sz w:val="24"/>
          <w:szCs w:val="24"/>
        </w:rPr>
        <w:t xml:space="preserve">, </w:t>
      </w:r>
      <w:r>
        <w:rPr>
          <w:rFonts w:ascii="Arial" w:eastAsia="Arial" w:hAnsi="Arial" w:cs="Arial"/>
          <w:color w:val="000000"/>
          <w:sz w:val="24"/>
          <w:szCs w:val="24"/>
        </w:rPr>
        <w:t xml:space="preserve">de las cuales, para el periodo </w:t>
      </w:r>
      <w:r w:rsidR="00CC1F34">
        <w:rPr>
          <w:rFonts w:ascii="Arial" w:eastAsia="Arial" w:hAnsi="Arial" w:cs="Arial"/>
          <w:color w:val="000000"/>
          <w:sz w:val="24"/>
          <w:szCs w:val="24"/>
        </w:rPr>
        <w:t>Enero-Abril</w:t>
      </w:r>
      <w:r>
        <w:rPr>
          <w:rFonts w:ascii="Arial" w:eastAsia="Arial" w:hAnsi="Arial" w:cs="Arial"/>
          <w:sz w:val="24"/>
          <w:szCs w:val="24"/>
        </w:rPr>
        <w:t xml:space="preserve"> de 202</w:t>
      </w:r>
      <w:r w:rsidR="00CC1F34">
        <w:rPr>
          <w:rFonts w:ascii="Arial" w:eastAsia="Arial" w:hAnsi="Arial" w:cs="Arial"/>
          <w:sz w:val="24"/>
          <w:szCs w:val="24"/>
        </w:rPr>
        <w:t>4</w:t>
      </w:r>
      <w:r>
        <w:rPr>
          <w:rFonts w:ascii="Arial" w:eastAsia="Arial" w:hAnsi="Arial" w:cs="Arial"/>
          <w:color w:val="000000"/>
          <w:sz w:val="24"/>
          <w:szCs w:val="24"/>
        </w:rPr>
        <w:t xml:space="preserve"> son objeto de revisión </w:t>
      </w:r>
      <w:r w:rsidR="000323CE">
        <w:rPr>
          <w:rFonts w:ascii="Arial" w:eastAsia="Arial" w:hAnsi="Arial" w:cs="Arial"/>
          <w:color w:val="000000"/>
          <w:sz w:val="24"/>
          <w:szCs w:val="24"/>
        </w:rPr>
        <w:t>7</w:t>
      </w:r>
      <w:r w:rsidRPr="00E70BAD">
        <w:rPr>
          <w:rFonts w:ascii="Arial" w:eastAsia="Arial" w:hAnsi="Arial" w:cs="Arial"/>
          <w:color w:val="FF0000"/>
          <w:sz w:val="24"/>
          <w:szCs w:val="24"/>
        </w:rPr>
        <w:t xml:space="preserve"> </w:t>
      </w:r>
      <w:r w:rsidRPr="00E70BAD">
        <w:rPr>
          <w:rFonts w:ascii="Arial" w:eastAsia="Arial" w:hAnsi="Arial" w:cs="Arial"/>
          <w:color w:val="000000"/>
          <w:sz w:val="24"/>
          <w:szCs w:val="24"/>
        </w:rPr>
        <w:t>a</w:t>
      </w:r>
      <w:r>
        <w:rPr>
          <w:rFonts w:ascii="Arial" w:eastAsia="Arial" w:hAnsi="Arial" w:cs="Arial"/>
          <w:color w:val="000000"/>
          <w:sz w:val="24"/>
          <w:szCs w:val="24"/>
        </w:rPr>
        <w:t>ctividades, así:</w:t>
      </w:r>
    </w:p>
    <w:p w14:paraId="10FB8D78" w14:textId="77777777" w:rsidR="002F2751" w:rsidRDefault="002F2751" w:rsidP="002F2751">
      <w:pPr>
        <w:spacing w:after="0"/>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2942"/>
        <w:gridCol w:w="2943"/>
        <w:gridCol w:w="2943"/>
      </w:tblGrid>
      <w:tr w:rsidR="002F2751" w14:paraId="15A58036" w14:textId="77777777" w:rsidTr="0098320D">
        <w:tc>
          <w:tcPr>
            <w:tcW w:w="8828" w:type="dxa"/>
            <w:gridSpan w:val="3"/>
          </w:tcPr>
          <w:p w14:paraId="1D6EE73F" w14:textId="77777777" w:rsidR="002F2751" w:rsidRPr="00D247E9" w:rsidRDefault="002F2751" w:rsidP="0098320D">
            <w:pPr>
              <w:spacing w:line="360" w:lineRule="auto"/>
              <w:jc w:val="center"/>
              <w:rPr>
                <w:rFonts w:ascii="Arial" w:hAnsi="Arial" w:cs="Arial"/>
                <w:b/>
                <w:bCs/>
                <w:sz w:val="24"/>
                <w:szCs w:val="24"/>
              </w:rPr>
            </w:pPr>
            <w:r w:rsidRPr="00D247E9">
              <w:rPr>
                <w:rFonts w:ascii="Arial" w:hAnsi="Arial" w:cs="Arial"/>
                <w:b/>
                <w:bCs/>
                <w:sz w:val="24"/>
                <w:szCs w:val="24"/>
              </w:rPr>
              <w:t>INSTITUTO MUNICIPAL DEL DEPORTE Y LA RECREACIÓN DE YUMBO IMDERTY</w:t>
            </w:r>
          </w:p>
          <w:p w14:paraId="42AA2DA2" w14:textId="63DD1556" w:rsidR="002F2751" w:rsidRDefault="002F2751" w:rsidP="0098320D">
            <w:pPr>
              <w:spacing w:line="360" w:lineRule="auto"/>
              <w:jc w:val="center"/>
              <w:rPr>
                <w:rFonts w:ascii="Arial" w:hAnsi="Arial" w:cs="Arial"/>
                <w:sz w:val="24"/>
                <w:szCs w:val="24"/>
              </w:rPr>
            </w:pPr>
            <w:r w:rsidRPr="00D247E9">
              <w:rPr>
                <w:rFonts w:ascii="Arial" w:hAnsi="Arial" w:cs="Arial"/>
                <w:b/>
                <w:bCs/>
                <w:sz w:val="24"/>
                <w:szCs w:val="24"/>
              </w:rPr>
              <w:t>COMPONENTES DEL PLAN ANTICORRUPCIÓN Y DE ATENCIÓN AL CIUDADANO 202</w:t>
            </w:r>
            <w:r w:rsidR="00CC1F34">
              <w:rPr>
                <w:rFonts w:ascii="Arial" w:hAnsi="Arial" w:cs="Arial"/>
                <w:b/>
                <w:bCs/>
                <w:sz w:val="24"/>
                <w:szCs w:val="24"/>
              </w:rPr>
              <w:t>4</w:t>
            </w:r>
          </w:p>
        </w:tc>
      </w:tr>
      <w:tr w:rsidR="002F2751" w14:paraId="47AC104E" w14:textId="77777777" w:rsidTr="0098320D">
        <w:tc>
          <w:tcPr>
            <w:tcW w:w="2942" w:type="dxa"/>
          </w:tcPr>
          <w:p w14:paraId="093461BA" w14:textId="77777777" w:rsidR="002F2751" w:rsidRPr="00070D9A" w:rsidRDefault="002F2751" w:rsidP="0098320D">
            <w:pPr>
              <w:jc w:val="center"/>
              <w:rPr>
                <w:rFonts w:ascii="Arial" w:hAnsi="Arial" w:cs="Arial"/>
                <w:b/>
                <w:bCs/>
                <w:sz w:val="24"/>
                <w:szCs w:val="24"/>
              </w:rPr>
            </w:pPr>
            <w:r w:rsidRPr="00070D9A">
              <w:rPr>
                <w:rFonts w:ascii="Arial" w:hAnsi="Arial" w:cs="Arial"/>
                <w:b/>
                <w:bCs/>
                <w:sz w:val="24"/>
                <w:szCs w:val="24"/>
              </w:rPr>
              <w:t>COMPONENTE</w:t>
            </w:r>
          </w:p>
        </w:tc>
        <w:tc>
          <w:tcPr>
            <w:tcW w:w="2943" w:type="dxa"/>
          </w:tcPr>
          <w:p w14:paraId="3995C256" w14:textId="784B54F0" w:rsidR="002F2751" w:rsidRPr="00070D9A" w:rsidRDefault="002F2751" w:rsidP="0098320D">
            <w:pPr>
              <w:jc w:val="center"/>
              <w:rPr>
                <w:rFonts w:ascii="Arial" w:hAnsi="Arial" w:cs="Arial"/>
                <w:b/>
                <w:bCs/>
                <w:sz w:val="24"/>
                <w:szCs w:val="24"/>
              </w:rPr>
            </w:pPr>
            <w:r w:rsidRPr="00070D9A">
              <w:rPr>
                <w:rFonts w:ascii="Arial" w:hAnsi="Arial" w:cs="Arial"/>
                <w:b/>
                <w:bCs/>
                <w:sz w:val="24"/>
                <w:szCs w:val="24"/>
              </w:rPr>
              <w:t xml:space="preserve">ACTIVIDADES PROGRAMADAS </w:t>
            </w:r>
            <w:r w:rsidR="00EE585A">
              <w:rPr>
                <w:rFonts w:ascii="Arial" w:hAnsi="Arial" w:cs="Arial"/>
                <w:b/>
                <w:bCs/>
                <w:sz w:val="24"/>
                <w:szCs w:val="24"/>
              </w:rPr>
              <w:t>ENERO</w:t>
            </w:r>
            <w:r>
              <w:rPr>
                <w:rFonts w:ascii="Arial" w:hAnsi="Arial" w:cs="Arial"/>
                <w:b/>
                <w:bCs/>
                <w:sz w:val="24"/>
                <w:szCs w:val="24"/>
              </w:rPr>
              <w:t>-</w:t>
            </w:r>
            <w:r w:rsidR="00EE585A">
              <w:rPr>
                <w:rFonts w:ascii="Arial" w:hAnsi="Arial" w:cs="Arial"/>
                <w:b/>
                <w:bCs/>
                <w:sz w:val="24"/>
                <w:szCs w:val="24"/>
              </w:rPr>
              <w:t>ABRIL</w:t>
            </w:r>
            <w:r w:rsidRPr="00070D9A">
              <w:rPr>
                <w:rFonts w:ascii="Arial" w:hAnsi="Arial" w:cs="Arial"/>
                <w:b/>
                <w:bCs/>
                <w:sz w:val="24"/>
                <w:szCs w:val="24"/>
              </w:rPr>
              <w:t xml:space="preserve"> 202</w:t>
            </w:r>
            <w:r w:rsidR="00CC1F34">
              <w:rPr>
                <w:rFonts w:ascii="Arial" w:hAnsi="Arial" w:cs="Arial"/>
                <w:b/>
                <w:bCs/>
                <w:sz w:val="24"/>
                <w:szCs w:val="24"/>
              </w:rPr>
              <w:t>4</w:t>
            </w:r>
          </w:p>
        </w:tc>
        <w:tc>
          <w:tcPr>
            <w:tcW w:w="2943" w:type="dxa"/>
          </w:tcPr>
          <w:p w14:paraId="414D25B3" w14:textId="6A8185BC" w:rsidR="002F2751" w:rsidRPr="00070D9A" w:rsidRDefault="002F2751" w:rsidP="0098320D">
            <w:pPr>
              <w:jc w:val="center"/>
              <w:rPr>
                <w:rFonts w:ascii="Arial" w:hAnsi="Arial" w:cs="Arial"/>
                <w:b/>
                <w:bCs/>
                <w:sz w:val="24"/>
                <w:szCs w:val="24"/>
              </w:rPr>
            </w:pPr>
            <w:r w:rsidRPr="00070D9A">
              <w:rPr>
                <w:rFonts w:ascii="Arial" w:hAnsi="Arial" w:cs="Arial"/>
                <w:b/>
                <w:bCs/>
                <w:sz w:val="24"/>
                <w:szCs w:val="24"/>
              </w:rPr>
              <w:t xml:space="preserve">ACTIVIDADES EJECUTADAS </w:t>
            </w:r>
            <w:r w:rsidR="00EE585A">
              <w:rPr>
                <w:rFonts w:ascii="Arial" w:hAnsi="Arial" w:cs="Arial"/>
                <w:b/>
                <w:bCs/>
                <w:sz w:val="24"/>
                <w:szCs w:val="24"/>
              </w:rPr>
              <w:t>ENERO</w:t>
            </w:r>
            <w:r>
              <w:rPr>
                <w:rFonts w:ascii="Arial" w:hAnsi="Arial" w:cs="Arial"/>
                <w:b/>
                <w:bCs/>
                <w:sz w:val="24"/>
                <w:szCs w:val="24"/>
              </w:rPr>
              <w:t>-</w:t>
            </w:r>
            <w:r w:rsidR="00EE585A">
              <w:rPr>
                <w:rFonts w:ascii="Arial" w:hAnsi="Arial" w:cs="Arial"/>
                <w:b/>
                <w:bCs/>
                <w:sz w:val="24"/>
                <w:szCs w:val="24"/>
              </w:rPr>
              <w:t>ABRIL</w:t>
            </w:r>
            <w:r>
              <w:rPr>
                <w:rFonts w:ascii="Arial" w:hAnsi="Arial" w:cs="Arial"/>
                <w:b/>
                <w:bCs/>
                <w:sz w:val="24"/>
                <w:szCs w:val="24"/>
              </w:rPr>
              <w:t xml:space="preserve"> </w:t>
            </w:r>
            <w:r w:rsidRPr="00070D9A">
              <w:rPr>
                <w:rFonts w:ascii="Arial" w:hAnsi="Arial" w:cs="Arial"/>
                <w:b/>
                <w:bCs/>
                <w:sz w:val="24"/>
                <w:szCs w:val="24"/>
              </w:rPr>
              <w:t>202</w:t>
            </w:r>
            <w:r w:rsidR="00CC1F34">
              <w:rPr>
                <w:rFonts w:ascii="Arial" w:hAnsi="Arial" w:cs="Arial"/>
                <w:b/>
                <w:bCs/>
                <w:sz w:val="24"/>
                <w:szCs w:val="24"/>
              </w:rPr>
              <w:t>4</w:t>
            </w:r>
          </w:p>
        </w:tc>
      </w:tr>
      <w:tr w:rsidR="002F2751" w14:paraId="2EE4BD27" w14:textId="77777777" w:rsidTr="0098320D">
        <w:tc>
          <w:tcPr>
            <w:tcW w:w="2942" w:type="dxa"/>
          </w:tcPr>
          <w:p w14:paraId="2EFA56BB" w14:textId="77777777" w:rsidR="002F2751" w:rsidRPr="006504A4" w:rsidRDefault="002F2751" w:rsidP="0098320D">
            <w:pPr>
              <w:jc w:val="both"/>
              <w:rPr>
                <w:rFonts w:ascii="Arial" w:hAnsi="Arial" w:cs="Arial"/>
                <w:sz w:val="24"/>
                <w:szCs w:val="24"/>
              </w:rPr>
            </w:pPr>
            <w:r w:rsidRPr="006504A4">
              <w:rPr>
                <w:rFonts w:ascii="Arial" w:hAnsi="Arial" w:cs="Arial"/>
                <w:sz w:val="24"/>
                <w:szCs w:val="24"/>
              </w:rPr>
              <w:t xml:space="preserve">GESTION RIESGO DE CORRUPCIÓN </w:t>
            </w:r>
          </w:p>
        </w:tc>
        <w:tc>
          <w:tcPr>
            <w:tcW w:w="2943" w:type="dxa"/>
          </w:tcPr>
          <w:p w14:paraId="54DE07F8" w14:textId="2794061B" w:rsidR="002F2751" w:rsidRPr="00D643AF" w:rsidRDefault="000323CE" w:rsidP="0098320D">
            <w:pPr>
              <w:spacing w:line="360" w:lineRule="auto"/>
              <w:jc w:val="center"/>
              <w:rPr>
                <w:rFonts w:ascii="Arial" w:hAnsi="Arial" w:cs="Arial"/>
                <w:sz w:val="24"/>
                <w:szCs w:val="24"/>
              </w:rPr>
            </w:pPr>
            <w:r>
              <w:rPr>
                <w:rFonts w:ascii="Arial" w:hAnsi="Arial" w:cs="Arial"/>
                <w:sz w:val="24"/>
                <w:szCs w:val="24"/>
              </w:rPr>
              <w:t>2</w:t>
            </w:r>
          </w:p>
        </w:tc>
        <w:tc>
          <w:tcPr>
            <w:tcW w:w="2943" w:type="dxa"/>
          </w:tcPr>
          <w:p w14:paraId="64E48C3C" w14:textId="3F3DE741" w:rsidR="002F2751" w:rsidRPr="00D633D5" w:rsidRDefault="003E46D9" w:rsidP="0098320D">
            <w:pPr>
              <w:spacing w:line="360" w:lineRule="auto"/>
              <w:jc w:val="center"/>
              <w:rPr>
                <w:rFonts w:ascii="Arial" w:hAnsi="Arial" w:cs="Arial"/>
                <w:sz w:val="24"/>
                <w:szCs w:val="24"/>
              </w:rPr>
            </w:pPr>
            <w:r>
              <w:rPr>
                <w:rFonts w:ascii="Arial" w:hAnsi="Arial" w:cs="Arial"/>
                <w:sz w:val="24"/>
                <w:szCs w:val="24"/>
              </w:rPr>
              <w:t>2</w:t>
            </w:r>
          </w:p>
        </w:tc>
      </w:tr>
      <w:tr w:rsidR="002F2751" w14:paraId="44FC63A2" w14:textId="77777777" w:rsidTr="0098320D">
        <w:tc>
          <w:tcPr>
            <w:tcW w:w="2942" w:type="dxa"/>
          </w:tcPr>
          <w:p w14:paraId="18395577" w14:textId="77777777" w:rsidR="002F2751" w:rsidRPr="006504A4" w:rsidRDefault="002F2751" w:rsidP="0098320D">
            <w:pPr>
              <w:jc w:val="both"/>
              <w:rPr>
                <w:rFonts w:ascii="Arial" w:hAnsi="Arial" w:cs="Arial"/>
                <w:sz w:val="24"/>
                <w:szCs w:val="24"/>
              </w:rPr>
            </w:pPr>
            <w:r w:rsidRPr="006504A4">
              <w:rPr>
                <w:rFonts w:ascii="Arial" w:hAnsi="Arial" w:cs="Arial"/>
                <w:sz w:val="24"/>
                <w:szCs w:val="24"/>
              </w:rPr>
              <w:t>RACIONALIZACIÓN TRAMITES</w:t>
            </w:r>
          </w:p>
        </w:tc>
        <w:tc>
          <w:tcPr>
            <w:tcW w:w="2943" w:type="dxa"/>
          </w:tcPr>
          <w:p w14:paraId="6A9076F7" w14:textId="6A9E62AB" w:rsidR="002F2751" w:rsidRPr="00D643AF" w:rsidRDefault="00CC1F34" w:rsidP="0098320D">
            <w:pPr>
              <w:spacing w:line="360" w:lineRule="auto"/>
              <w:jc w:val="center"/>
              <w:rPr>
                <w:rFonts w:ascii="Arial" w:hAnsi="Arial" w:cs="Arial"/>
                <w:sz w:val="24"/>
                <w:szCs w:val="24"/>
              </w:rPr>
            </w:pPr>
            <w:r>
              <w:rPr>
                <w:rFonts w:ascii="Arial" w:hAnsi="Arial" w:cs="Arial"/>
                <w:sz w:val="24"/>
                <w:szCs w:val="24"/>
              </w:rPr>
              <w:t>0</w:t>
            </w:r>
          </w:p>
        </w:tc>
        <w:tc>
          <w:tcPr>
            <w:tcW w:w="2943" w:type="dxa"/>
          </w:tcPr>
          <w:p w14:paraId="4330DF89" w14:textId="75404336" w:rsidR="002F2751" w:rsidRPr="00D633D5" w:rsidRDefault="002F2751" w:rsidP="0098320D">
            <w:pPr>
              <w:spacing w:line="360" w:lineRule="auto"/>
              <w:jc w:val="center"/>
              <w:rPr>
                <w:rFonts w:ascii="Arial" w:hAnsi="Arial" w:cs="Arial"/>
                <w:sz w:val="24"/>
                <w:szCs w:val="24"/>
              </w:rPr>
            </w:pPr>
          </w:p>
        </w:tc>
      </w:tr>
      <w:tr w:rsidR="002F2751" w14:paraId="2A324643" w14:textId="77777777" w:rsidTr="0098320D">
        <w:tc>
          <w:tcPr>
            <w:tcW w:w="2942" w:type="dxa"/>
          </w:tcPr>
          <w:p w14:paraId="21872807" w14:textId="77777777" w:rsidR="002F2751" w:rsidRPr="006504A4" w:rsidRDefault="002F2751" w:rsidP="0098320D">
            <w:pPr>
              <w:jc w:val="both"/>
              <w:rPr>
                <w:rFonts w:ascii="Arial" w:hAnsi="Arial" w:cs="Arial"/>
                <w:sz w:val="24"/>
                <w:szCs w:val="24"/>
              </w:rPr>
            </w:pPr>
            <w:r w:rsidRPr="006504A4">
              <w:rPr>
                <w:rFonts w:ascii="Arial" w:hAnsi="Arial" w:cs="Arial"/>
                <w:sz w:val="24"/>
                <w:szCs w:val="24"/>
              </w:rPr>
              <w:t>RENDICION DE CUENTAS</w:t>
            </w:r>
          </w:p>
        </w:tc>
        <w:tc>
          <w:tcPr>
            <w:tcW w:w="2943" w:type="dxa"/>
            <w:vAlign w:val="center"/>
          </w:tcPr>
          <w:p w14:paraId="591756C7" w14:textId="5F58E01A" w:rsidR="002F2751" w:rsidRPr="00D643AF" w:rsidRDefault="00CC1F34" w:rsidP="0098320D">
            <w:pPr>
              <w:spacing w:line="360" w:lineRule="auto"/>
              <w:jc w:val="center"/>
              <w:rPr>
                <w:rFonts w:ascii="Arial" w:hAnsi="Arial" w:cs="Arial"/>
                <w:sz w:val="24"/>
                <w:szCs w:val="24"/>
              </w:rPr>
            </w:pPr>
            <w:r>
              <w:rPr>
                <w:rFonts w:ascii="Arial" w:hAnsi="Arial" w:cs="Arial"/>
                <w:sz w:val="24"/>
                <w:szCs w:val="24"/>
              </w:rPr>
              <w:t>0</w:t>
            </w:r>
          </w:p>
        </w:tc>
        <w:tc>
          <w:tcPr>
            <w:tcW w:w="2943" w:type="dxa"/>
          </w:tcPr>
          <w:p w14:paraId="6F690002" w14:textId="3D5F660E" w:rsidR="002F2751" w:rsidRPr="00D633D5" w:rsidRDefault="002F2751" w:rsidP="0098320D">
            <w:pPr>
              <w:spacing w:line="360" w:lineRule="auto"/>
              <w:jc w:val="center"/>
              <w:rPr>
                <w:rFonts w:ascii="Arial" w:hAnsi="Arial" w:cs="Arial"/>
                <w:sz w:val="24"/>
                <w:szCs w:val="24"/>
              </w:rPr>
            </w:pPr>
          </w:p>
        </w:tc>
      </w:tr>
      <w:tr w:rsidR="002F2751" w14:paraId="6DC69F91" w14:textId="77777777" w:rsidTr="0098320D">
        <w:tc>
          <w:tcPr>
            <w:tcW w:w="2942" w:type="dxa"/>
          </w:tcPr>
          <w:p w14:paraId="65BE43CA" w14:textId="77777777" w:rsidR="002F2751" w:rsidRPr="006504A4" w:rsidRDefault="002F2751" w:rsidP="0098320D">
            <w:pPr>
              <w:jc w:val="both"/>
              <w:rPr>
                <w:rFonts w:ascii="Arial" w:hAnsi="Arial" w:cs="Arial"/>
                <w:sz w:val="24"/>
                <w:szCs w:val="24"/>
              </w:rPr>
            </w:pPr>
            <w:r w:rsidRPr="006504A4">
              <w:rPr>
                <w:rFonts w:ascii="Arial" w:hAnsi="Arial" w:cs="Arial"/>
                <w:sz w:val="24"/>
                <w:szCs w:val="24"/>
              </w:rPr>
              <w:t>MECANISMOS PARA MEJORAR LA ATENCIÓN AL CIUDADANO</w:t>
            </w:r>
          </w:p>
        </w:tc>
        <w:tc>
          <w:tcPr>
            <w:tcW w:w="2943" w:type="dxa"/>
          </w:tcPr>
          <w:p w14:paraId="4F3B9936" w14:textId="08F68AF1" w:rsidR="002F2751" w:rsidRPr="00D643AF" w:rsidRDefault="00CC1F34" w:rsidP="0098320D">
            <w:pPr>
              <w:spacing w:line="360" w:lineRule="auto"/>
              <w:jc w:val="center"/>
              <w:rPr>
                <w:rFonts w:ascii="Arial" w:hAnsi="Arial" w:cs="Arial"/>
                <w:sz w:val="24"/>
                <w:szCs w:val="24"/>
              </w:rPr>
            </w:pPr>
            <w:r>
              <w:rPr>
                <w:rFonts w:ascii="Arial" w:hAnsi="Arial" w:cs="Arial"/>
                <w:sz w:val="24"/>
                <w:szCs w:val="24"/>
              </w:rPr>
              <w:t>0</w:t>
            </w:r>
          </w:p>
        </w:tc>
        <w:tc>
          <w:tcPr>
            <w:tcW w:w="2943" w:type="dxa"/>
          </w:tcPr>
          <w:p w14:paraId="3C719DFC" w14:textId="0FDAEF3F" w:rsidR="002F2751" w:rsidRPr="00D633D5" w:rsidRDefault="002F2751" w:rsidP="0098320D">
            <w:pPr>
              <w:spacing w:line="360" w:lineRule="auto"/>
              <w:jc w:val="center"/>
              <w:rPr>
                <w:rFonts w:ascii="Arial" w:hAnsi="Arial" w:cs="Arial"/>
                <w:sz w:val="24"/>
                <w:szCs w:val="24"/>
              </w:rPr>
            </w:pPr>
          </w:p>
        </w:tc>
      </w:tr>
      <w:tr w:rsidR="002F2751" w14:paraId="0570B5B5" w14:textId="77777777" w:rsidTr="0098320D">
        <w:tc>
          <w:tcPr>
            <w:tcW w:w="2942" w:type="dxa"/>
          </w:tcPr>
          <w:p w14:paraId="77E46167" w14:textId="77777777" w:rsidR="002F2751" w:rsidRPr="006504A4" w:rsidRDefault="002F2751" w:rsidP="0098320D">
            <w:pPr>
              <w:jc w:val="both"/>
              <w:rPr>
                <w:rFonts w:ascii="Arial" w:hAnsi="Arial" w:cs="Arial"/>
                <w:sz w:val="24"/>
                <w:szCs w:val="24"/>
              </w:rPr>
            </w:pPr>
            <w:r w:rsidRPr="006504A4">
              <w:rPr>
                <w:rFonts w:ascii="Arial" w:hAnsi="Arial" w:cs="Arial"/>
                <w:sz w:val="24"/>
                <w:szCs w:val="24"/>
              </w:rPr>
              <w:t>MECANISMOS PARA LA TRANSPARENCIA Y ACCESO A LA INFORMACIÓN PUBLICA</w:t>
            </w:r>
          </w:p>
        </w:tc>
        <w:tc>
          <w:tcPr>
            <w:tcW w:w="2943" w:type="dxa"/>
          </w:tcPr>
          <w:p w14:paraId="0F79A3A2" w14:textId="3F52590F" w:rsidR="002F2751" w:rsidRPr="00D643AF" w:rsidRDefault="00CC1F34" w:rsidP="0098320D">
            <w:pPr>
              <w:spacing w:line="360" w:lineRule="auto"/>
              <w:jc w:val="center"/>
              <w:rPr>
                <w:rFonts w:ascii="Arial" w:hAnsi="Arial" w:cs="Arial"/>
                <w:sz w:val="24"/>
                <w:szCs w:val="24"/>
              </w:rPr>
            </w:pPr>
            <w:r>
              <w:rPr>
                <w:rFonts w:ascii="Arial" w:hAnsi="Arial" w:cs="Arial"/>
                <w:sz w:val="24"/>
                <w:szCs w:val="24"/>
              </w:rPr>
              <w:t>5</w:t>
            </w:r>
          </w:p>
        </w:tc>
        <w:tc>
          <w:tcPr>
            <w:tcW w:w="2943" w:type="dxa"/>
          </w:tcPr>
          <w:p w14:paraId="48873107" w14:textId="44DD85D3" w:rsidR="002F2751" w:rsidRPr="00D633D5" w:rsidRDefault="003E46D9" w:rsidP="0098320D">
            <w:pPr>
              <w:spacing w:line="360" w:lineRule="auto"/>
              <w:jc w:val="center"/>
              <w:rPr>
                <w:rFonts w:ascii="Arial" w:hAnsi="Arial" w:cs="Arial"/>
                <w:sz w:val="24"/>
                <w:szCs w:val="24"/>
              </w:rPr>
            </w:pPr>
            <w:r>
              <w:rPr>
                <w:rFonts w:ascii="Arial" w:hAnsi="Arial" w:cs="Arial"/>
                <w:sz w:val="24"/>
                <w:szCs w:val="24"/>
              </w:rPr>
              <w:t>5</w:t>
            </w:r>
          </w:p>
        </w:tc>
      </w:tr>
      <w:tr w:rsidR="002F2751" w14:paraId="043D4426" w14:textId="77777777" w:rsidTr="0098320D">
        <w:tc>
          <w:tcPr>
            <w:tcW w:w="2942" w:type="dxa"/>
          </w:tcPr>
          <w:p w14:paraId="4FF7A443" w14:textId="77777777" w:rsidR="002F2751" w:rsidRPr="006504A4" w:rsidRDefault="002F2751" w:rsidP="0098320D">
            <w:pPr>
              <w:jc w:val="both"/>
              <w:rPr>
                <w:rFonts w:ascii="Arial" w:hAnsi="Arial" w:cs="Arial"/>
                <w:sz w:val="24"/>
                <w:szCs w:val="24"/>
              </w:rPr>
            </w:pPr>
            <w:r w:rsidRPr="006504A4">
              <w:rPr>
                <w:rFonts w:ascii="Arial" w:hAnsi="Arial" w:cs="Arial"/>
                <w:sz w:val="24"/>
                <w:szCs w:val="24"/>
              </w:rPr>
              <w:t>INICIATIVAS ADICIONALES</w:t>
            </w:r>
          </w:p>
        </w:tc>
        <w:tc>
          <w:tcPr>
            <w:tcW w:w="2943" w:type="dxa"/>
          </w:tcPr>
          <w:p w14:paraId="6A65916D" w14:textId="1705E5CD" w:rsidR="002F2751" w:rsidRPr="00D643AF" w:rsidRDefault="00CC1F34" w:rsidP="0098320D">
            <w:pPr>
              <w:spacing w:line="360" w:lineRule="auto"/>
              <w:jc w:val="center"/>
              <w:rPr>
                <w:rFonts w:ascii="Arial" w:hAnsi="Arial" w:cs="Arial"/>
                <w:sz w:val="24"/>
                <w:szCs w:val="24"/>
              </w:rPr>
            </w:pPr>
            <w:r>
              <w:rPr>
                <w:rFonts w:ascii="Arial" w:hAnsi="Arial" w:cs="Arial"/>
                <w:sz w:val="24"/>
                <w:szCs w:val="24"/>
              </w:rPr>
              <w:t>0</w:t>
            </w:r>
          </w:p>
        </w:tc>
        <w:tc>
          <w:tcPr>
            <w:tcW w:w="2943" w:type="dxa"/>
          </w:tcPr>
          <w:p w14:paraId="558902CD" w14:textId="2160A1C3" w:rsidR="002F2751" w:rsidRPr="00D633D5" w:rsidRDefault="002F2751" w:rsidP="0098320D">
            <w:pPr>
              <w:spacing w:line="360" w:lineRule="auto"/>
              <w:jc w:val="center"/>
              <w:rPr>
                <w:rFonts w:ascii="Arial" w:hAnsi="Arial" w:cs="Arial"/>
                <w:sz w:val="24"/>
                <w:szCs w:val="24"/>
              </w:rPr>
            </w:pPr>
          </w:p>
        </w:tc>
      </w:tr>
      <w:tr w:rsidR="002F2751" w14:paraId="1F9818DE" w14:textId="77777777" w:rsidTr="0098320D">
        <w:tc>
          <w:tcPr>
            <w:tcW w:w="2942" w:type="dxa"/>
          </w:tcPr>
          <w:p w14:paraId="3D6C18D5" w14:textId="77777777" w:rsidR="002F2751" w:rsidRPr="006504A4" w:rsidRDefault="002F2751" w:rsidP="0098320D">
            <w:pPr>
              <w:spacing w:line="360" w:lineRule="auto"/>
              <w:jc w:val="both"/>
              <w:rPr>
                <w:rFonts w:ascii="Arial" w:hAnsi="Arial" w:cs="Arial"/>
                <w:sz w:val="24"/>
                <w:szCs w:val="24"/>
              </w:rPr>
            </w:pPr>
            <w:r w:rsidRPr="006504A4">
              <w:rPr>
                <w:rFonts w:ascii="Arial" w:hAnsi="Arial" w:cs="Arial"/>
                <w:sz w:val="24"/>
                <w:szCs w:val="24"/>
              </w:rPr>
              <w:t>TOTAL</w:t>
            </w:r>
          </w:p>
        </w:tc>
        <w:tc>
          <w:tcPr>
            <w:tcW w:w="2943" w:type="dxa"/>
          </w:tcPr>
          <w:p w14:paraId="7701719A" w14:textId="46A307D9" w:rsidR="002F2751" w:rsidRPr="00D643AF" w:rsidRDefault="000323CE" w:rsidP="0098320D">
            <w:pPr>
              <w:spacing w:line="360" w:lineRule="auto"/>
              <w:jc w:val="center"/>
              <w:rPr>
                <w:rFonts w:ascii="Arial" w:hAnsi="Arial" w:cs="Arial"/>
                <w:sz w:val="24"/>
                <w:szCs w:val="24"/>
              </w:rPr>
            </w:pPr>
            <w:r>
              <w:rPr>
                <w:rFonts w:ascii="Arial" w:hAnsi="Arial" w:cs="Arial"/>
                <w:sz w:val="24"/>
                <w:szCs w:val="24"/>
              </w:rPr>
              <w:t>7</w:t>
            </w:r>
          </w:p>
        </w:tc>
        <w:tc>
          <w:tcPr>
            <w:tcW w:w="2943" w:type="dxa"/>
          </w:tcPr>
          <w:p w14:paraId="0D701311" w14:textId="0163C7FF" w:rsidR="002F2751" w:rsidRPr="00D633D5" w:rsidRDefault="003E46D9" w:rsidP="0098320D">
            <w:pPr>
              <w:spacing w:line="360" w:lineRule="auto"/>
              <w:jc w:val="center"/>
              <w:rPr>
                <w:rFonts w:ascii="Arial" w:hAnsi="Arial" w:cs="Arial"/>
                <w:sz w:val="24"/>
                <w:szCs w:val="24"/>
              </w:rPr>
            </w:pPr>
            <w:r>
              <w:rPr>
                <w:rFonts w:ascii="Arial" w:hAnsi="Arial" w:cs="Arial"/>
                <w:sz w:val="24"/>
                <w:szCs w:val="24"/>
              </w:rPr>
              <w:t>7</w:t>
            </w:r>
          </w:p>
        </w:tc>
      </w:tr>
      <w:tr w:rsidR="002F2751" w14:paraId="4FD1151D" w14:textId="77777777" w:rsidTr="0098320D">
        <w:tc>
          <w:tcPr>
            <w:tcW w:w="8828" w:type="dxa"/>
            <w:gridSpan w:val="3"/>
          </w:tcPr>
          <w:p w14:paraId="28FEBE23" w14:textId="0C8A0AF6" w:rsidR="002F2751" w:rsidRPr="008875EC" w:rsidRDefault="002F2751" w:rsidP="0098320D">
            <w:pPr>
              <w:spacing w:line="360" w:lineRule="auto"/>
              <w:jc w:val="both"/>
              <w:rPr>
                <w:rFonts w:ascii="Arial" w:hAnsi="Arial" w:cs="Arial"/>
                <w:sz w:val="20"/>
                <w:szCs w:val="20"/>
              </w:rPr>
            </w:pPr>
            <w:r w:rsidRPr="008875EC">
              <w:rPr>
                <w:rFonts w:ascii="Arial" w:hAnsi="Arial" w:cs="Arial"/>
                <w:sz w:val="20"/>
                <w:szCs w:val="20"/>
              </w:rPr>
              <w:t xml:space="preserve">Fuente: Plan </w:t>
            </w:r>
            <w:r>
              <w:rPr>
                <w:rFonts w:ascii="Arial" w:hAnsi="Arial" w:cs="Arial"/>
                <w:sz w:val="20"/>
                <w:szCs w:val="20"/>
              </w:rPr>
              <w:t>A</w:t>
            </w:r>
            <w:r w:rsidRPr="008875EC">
              <w:rPr>
                <w:rFonts w:ascii="Arial" w:hAnsi="Arial" w:cs="Arial"/>
                <w:sz w:val="20"/>
                <w:szCs w:val="20"/>
              </w:rPr>
              <w:t>nticorrupción y Atención al Ciudadano 202</w:t>
            </w:r>
            <w:r w:rsidR="0051403C">
              <w:rPr>
                <w:rFonts w:ascii="Arial" w:hAnsi="Arial" w:cs="Arial"/>
                <w:sz w:val="20"/>
                <w:szCs w:val="20"/>
              </w:rPr>
              <w:t>4</w:t>
            </w:r>
          </w:p>
        </w:tc>
      </w:tr>
    </w:tbl>
    <w:p w14:paraId="2323CF8E" w14:textId="77777777" w:rsidR="002F2751" w:rsidRPr="00761D98" w:rsidRDefault="002F2751" w:rsidP="002F2751">
      <w:pPr>
        <w:spacing w:after="0" w:line="360" w:lineRule="auto"/>
        <w:jc w:val="both"/>
        <w:rPr>
          <w:rFonts w:ascii="Arial" w:hAnsi="Arial" w:cs="Arial"/>
          <w:sz w:val="24"/>
          <w:szCs w:val="24"/>
        </w:rPr>
      </w:pPr>
    </w:p>
    <w:p w14:paraId="2FDE4225" w14:textId="77777777" w:rsidR="002F2751" w:rsidRDefault="002F2751" w:rsidP="002F2751">
      <w:pPr>
        <w:spacing w:after="0" w:line="360" w:lineRule="auto"/>
        <w:jc w:val="both"/>
        <w:rPr>
          <w:rFonts w:ascii="Arial" w:hAnsi="Arial" w:cs="Arial"/>
          <w:sz w:val="24"/>
          <w:szCs w:val="24"/>
        </w:rPr>
      </w:pPr>
    </w:p>
    <w:p w14:paraId="7C9C4AD2" w14:textId="77777777" w:rsidR="002F2751" w:rsidRDefault="002F2751" w:rsidP="002F2751">
      <w:pPr>
        <w:spacing w:after="0" w:line="360" w:lineRule="auto"/>
        <w:jc w:val="both"/>
        <w:rPr>
          <w:rFonts w:ascii="Arial" w:hAnsi="Arial" w:cs="Arial"/>
          <w:sz w:val="24"/>
          <w:szCs w:val="24"/>
        </w:rPr>
      </w:pPr>
    </w:p>
    <w:p w14:paraId="12EF6223" w14:textId="77777777" w:rsidR="002F2751" w:rsidRDefault="002F2751" w:rsidP="002F2751">
      <w:pPr>
        <w:spacing w:after="0" w:line="360" w:lineRule="auto"/>
        <w:jc w:val="both"/>
        <w:rPr>
          <w:rFonts w:ascii="Arial" w:hAnsi="Arial" w:cs="Arial"/>
          <w:sz w:val="24"/>
          <w:szCs w:val="24"/>
        </w:rPr>
      </w:pPr>
    </w:p>
    <w:p w14:paraId="6F7C914E" w14:textId="77777777" w:rsidR="002F2751" w:rsidRDefault="002F2751" w:rsidP="002F2751">
      <w:pPr>
        <w:spacing w:after="0" w:line="360" w:lineRule="auto"/>
        <w:jc w:val="both"/>
        <w:rPr>
          <w:rFonts w:ascii="Arial" w:hAnsi="Arial" w:cs="Arial"/>
          <w:sz w:val="24"/>
          <w:szCs w:val="24"/>
        </w:rPr>
      </w:pPr>
    </w:p>
    <w:p w14:paraId="1AFDEDEC" w14:textId="77777777" w:rsidR="00E25339" w:rsidRDefault="00E25339" w:rsidP="002F2751">
      <w:pPr>
        <w:spacing w:after="0" w:line="360" w:lineRule="auto"/>
        <w:jc w:val="both"/>
        <w:rPr>
          <w:rFonts w:ascii="Arial" w:hAnsi="Arial" w:cs="Arial"/>
          <w:sz w:val="24"/>
          <w:szCs w:val="24"/>
        </w:rPr>
      </w:pPr>
    </w:p>
    <w:p w14:paraId="04949855" w14:textId="77777777" w:rsidR="002F2751" w:rsidRDefault="002F2751" w:rsidP="002F2751">
      <w:pPr>
        <w:pStyle w:val="Prrafodelista"/>
        <w:numPr>
          <w:ilvl w:val="1"/>
          <w:numId w:val="1"/>
        </w:numPr>
        <w:spacing w:after="0" w:line="360" w:lineRule="auto"/>
        <w:jc w:val="both"/>
        <w:rPr>
          <w:rFonts w:ascii="Arial" w:hAnsi="Arial" w:cs="Arial"/>
          <w:b/>
          <w:bCs/>
          <w:sz w:val="24"/>
          <w:szCs w:val="24"/>
        </w:rPr>
      </w:pPr>
      <w:r w:rsidRPr="00F23B02">
        <w:rPr>
          <w:rFonts w:ascii="Arial" w:hAnsi="Arial" w:cs="Arial"/>
          <w:b/>
          <w:bCs/>
          <w:sz w:val="24"/>
          <w:szCs w:val="24"/>
        </w:rPr>
        <w:t>COMPONENTE 1: GESTION RIESGO DE CORRUPCIÓN</w:t>
      </w:r>
    </w:p>
    <w:p w14:paraId="53A4B085" w14:textId="77777777" w:rsidR="002F2751" w:rsidRDefault="002F2751" w:rsidP="002F2751">
      <w:pPr>
        <w:pStyle w:val="Prrafodelista"/>
        <w:spacing w:after="0" w:line="360" w:lineRule="auto"/>
        <w:ind w:left="1065"/>
        <w:jc w:val="both"/>
        <w:rPr>
          <w:rFonts w:ascii="Arial" w:hAnsi="Arial" w:cs="Arial"/>
          <w:sz w:val="24"/>
          <w:szCs w:val="24"/>
        </w:rPr>
      </w:pPr>
    </w:p>
    <w:tbl>
      <w:tblPr>
        <w:tblStyle w:val="Tablaconcuadrcula"/>
        <w:tblW w:w="0" w:type="auto"/>
        <w:tblLook w:val="04A0" w:firstRow="1" w:lastRow="0" w:firstColumn="1" w:lastColumn="0" w:noHBand="0" w:noVBand="1"/>
      </w:tblPr>
      <w:tblGrid>
        <w:gridCol w:w="2856"/>
        <w:gridCol w:w="4742"/>
        <w:gridCol w:w="1230"/>
      </w:tblGrid>
      <w:tr w:rsidR="002F2751" w14:paraId="3CDFD0F4" w14:textId="77777777" w:rsidTr="0098320D">
        <w:tc>
          <w:tcPr>
            <w:tcW w:w="2856" w:type="dxa"/>
          </w:tcPr>
          <w:p w14:paraId="7014CEA2" w14:textId="77777777" w:rsidR="002F2751" w:rsidRPr="0033151A" w:rsidRDefault="002F2751" w:rsidP="0098320D">
            <w:pPr>
              <w:tabs>
                <w:tab w:val="left" w:pos="1080"/>
              </w:tabs>
              <w:spacing w:line="360" w:lineRule="auto"/>
              <w:jc w:val="center"/>
              <w:rPr>
                <w:rFonts w:ascii="Arial" w:hAnsi="Arial" w:cs="Arial"/>
                <w:b/>
                <w:bCs/>
                <w:sz w:val="24"/>
                <w:szCs w:val="24"/>
              </w:rPr>
            </w:pPr>
            <w:bookmarkStart w:id="0" w:name="_Hlk144110910"/>
            <w:r w:rsidRPr="0033151A">
              <w:rPr>
                <w:rFonts w:ascii="Arial" w:hAnsi="Arial" w:cs="Arial"/>
                <w:b/>
                <w:bCs/>
                <w:sz w:val="24"/>
                <w:szCs w:val="24"/>
              </w:rPr>
              <w:t>ACTIVIDAD</w:t>
            </w:r>
          </w:p>
        </w:tc>
        <w:tc>
          <w:tcPr>
            <w:tcW w:w="4742" w:type="dxa"/>
          </w:tcPr>
          <w:p w14:paraId="69480167" w14:textId="77777777" w:rsidR="002F2751" w:rsidRPr="0033151A" w:rsidRDefault="002F2751" w:rsidP="0098320D">
            <w:pPr>
              <w:tabs>
                <w:tab w:val="left" w:pos="1080"/>
              </w:tabs>
              <w:spacing w:line="360" w:lineRule="auto"/>
              <w:jc w:val="center"/>
              <w:rPr>
                <w:rFonts w:ascii="Arial" w:hAnsi="Arial" w:cs="Arial"/>
                <w:b/>
                <w:bCs/>
                <w:sz w:val="24"/>
                <w:szCs w:val="24"/>
              </w:rPr>
            </w:pPr>
            <w:r w:rsidRPr="0033151A">
              <w:rPr>
                <w:rFonts w:ascii="Arial" w:hAnsi="Arial" w:cs="Arial"/>
                <w:b/>
                <w:bCs/>
                <w:sz w:val="24"/>
                <w:szCs w:val="24"/>
              </w:rPr>
              <w:t>ACTIVIDAD CUMPLIDA</w:t>
            </w:r>
          </w:p>
        </w:tc>
        <w:tc>
          <w:tcPr>
            <w:tcW w:w="1230" w:type="dxa"/>
          </w:tcPr>
          <w:p w14:paraId="0A6AC3A2" w14:textId="77777777" w:rsidR="002F2751" w:rsidRPr="0033151A" w:rsidRDefault="002F2751" w:rsidP="0098320D">
            <w:pPr>
              <w:tabs>
                <w:tab w:val="left" w:pos="1080"/>
              </w:tabs>
              <w:spacing w:line="360" w:lineRule="auto"/>
              <w:jc w:val="center"/>
              <w:rPr>
                <w:rFonts w:ascii="Arial" w:hAnsi="Arial" w:cs="Arial"/>
                <w:b/>
                <w:bCs/>
                <w:sz w:val="24"/>
                <w:szCs w:val="24"/>
              </w:rPr>
            </w:pPr>
            <w:r w:rsidRPr="0033151A">
              <w:rPr>
                <w:rFonts w:ascii="Arial" w:hAnsi="Arial" w:cs="Arial"/>
                <w:b/>
                <w:bCs/>
                <w:sz w:val="24"/>
                <w:szCs w:val="24"/>
              </w:rPr>
              <w:t>% AVANCE</w:t>
            </w:r>
          </w:p>
        </w:tc>
      </w:tr>
      <w:tr w:rsidR="002F2751" w14:paraId="4763213D" w14:textId="77777777" w:rsidTr="0098320D">
        <w:tc>
          <w:tcPr>
            <w:tcW w:w="2856" w:type="dxa"/>
          </w:tcPr>
          <w:p w14:paraId="715FF5D5" w14:textId="6E9160EE" w:rsidR="002F2751" w:rsidRPr="003C7F88" w:rsidRDefault="0051403C" w:rsidP="0098320D">
            <w:pPr>
              <w:jc w:val="both"/>
              <w:rPr>
                <w:rFonts w:ascii="Arial" w:hAnsi="Arial" w:cs="Arial"/>
                <w:sz w:val="24"/>
                <w:szCs w:val="24"/>
              </w:rPr>
            </w:pPr>
            <w:r w:rsidRPr="0051403C">
              <w:rPr>
                <w:rFonts w:ascii="Arial" w:hAnsi="Arial" w:cs="Arial"/>
                <w:sz w:val="24"/>
                <w:szCs w:val="24"/>
              </w:rPr>
              <w:t>Actualizar la matriz de componentes del Plan Anticorrupción y Atención al Ciudadano.</w:t>
            </w:r>
          </w:p>
        </w:tc>
        <w:tc>
          <w:tcPr>
            <w:tcW w:w="4742" w:type="dxa"/>
          </w:tcPr>
          <w:p w14:paraId="0966DA61" w14:textId="5291DA2A" w:rsidR="002F2751" w:rsidRPr="0051403C" w:rsidRDefault="002F2751" w:rsidP="0098320D">
            <w:pPr>
              <w:jc w:val="both"/>
              <w:rPr>
                <w:rFonts w:ascii="Arial" w:hAnsi="Arial" w:cs="Arial"/>
                <w:sz w:val="24"/>
                <w:szCs w:val="24"/>
                <w:highlight w:val="yellow"/>
              </w:rPr>
            </w:pPr>
            <w:r w:rsidRPr="00785978">
              <w:rPr>
                <w:rFonts w:ascii="Arial" w:hAnsi="Arial" w:cs="Arial"/>
                <w:sz w:val="24"/>
                <w:szCs w:val="24"/>
              </w:rPr>
              <w:t xml:space="preserve">Se logró evidenciar que el IMDERTY </w:t>
            </w:r>
            <w:r w:rsidR="00785978">
              <w:rPr>
                <w:rFonts w:ascii="Arial" w:hAnsi="Arial" w:cs="Arial"/>
                <w:sz w:val="24"/>
                <w:szCs w:val="24"/>
              </w:rPr>
              <w:t xml:space="preserve">a la fecha actualizó la matriz del PAAC para la vigencia 2024, la cual se encuentra conformada por 49 actividades. </w:t>
            </w:r>
          </w:p>
        </w:tc>
        <w:tc>
          <w:tcPr>
            <w:tcW w:w="1230" w:type="dxa"/>
          </w:tcPr>
          <w:p w14:paraId="49D4613A" w14:textId="77777777" w:rsidR="002F2751" w:rsidRDefault="002F2751" w:rsidP="0098320D">
            <w:pPr>
              <w:tabs>
                <w:tab w:val="left" w:pos="1080"/>
              </w:tabs>
              <w:spacing w:line="360" w:lineRule="auto"/>
              <w:jc w:val="both"/>
              <w:rPr>
                <w:rFonts w:ascii="Arial" w:hAnsi="Arial" w:cs="Arial"/>
                <w:sz w:val="24"/>
                <w:szCs w:val="24"/>
              </w:rPr>
            </w:pPr>
          </w:p>
          <w:p w14:paraId="73A2CB6E" w14:textId="7215BEF3" w:rsidR="002F2751" w:rsidRPr="008B2B4F" w:rsidRDefault="00043797" w:rsidP="0098320D">
            <w:pPr>
              <w:rPr>
                <w:rFonts w:ascii="Arial" w:hAnsi="Arial" w:cs="Arial"/>
                <w:sz w:val="24"/>
                <w:szCs w:val="24"/>
              </w:rPr>
            </w:pPr>
            <w:r>
              <w:rPr>
                <w:rFonts w:ascii="Arial" w:hAnsi="Arial" w:cs="Arial"/>
                <w:sz w:val="24"/>
                <w:szCs w:val="24"/>
              </w:rPr>
              <w:t>10</w:t>
            </w:r>
            <w:r w:rsidR="002F2751">
              <w:rPr>
                <w:rFonts w:ascii="Arial" w:hAnsi="Arial" w:cs="Arial"/>
                <w:sz w:val="24"/>
                <w:szCs w:val="24"/>
              </w:rPr>
              <w:t>0%</w:t>
            </w:r>
          </w:p>
        </w:tc>
      </w:tr>
      <w:tr w:rsidR="002F2751" w14:paraId="4D4EBC84" w14:textId="77777777" w:rsidTr="0098320D">
        <w:tc>
          <w:tcPr>
            <w:tcW w:w="2856" w:type="dxa"/>
          </w:tcPr>
          <w:p w14:paraId="40FEF8C0" w14:textId="787A4B0F" w:rsidR="002F2751" w:rsidRPr="003C7F88" w:rsidRDefault="0051403C" w:rsidP="0098320D">
            <w:pPr>
              <w:jc w:val="both"/>
              <w:rPr>
                <w:rFonts w:ascii="Arial" w:hAnsi="Arial" w:cs="Arial"/>
                <w:sz w:val="24"/>
                <w:szCs w:val="24"/>
              </w:rPr>
            </w:pPr>
            <w:r w:rsidRPr="0051403C">
              <w:rPr>
                <w:rFonts w:ascii="Arial" w:hAnsi="Arial" w:cs="Arial"/>
                <w:sz w:val="24"/>
                <w:szCs w:val="24"/>
              </w:rPr>
              <w:t>Divulgar y socializar a nivel interno el Plan Anticorrupción y Atención al Ciudadano</w:t>
            </w:r>
          </w:p>
        </w:tc>
        <w:tc>
          <w:tcPr>
            <w:tcW w:w="4742" w:type="dxa"/>
          </w:tcPr>
          <w:p w14:paraId="1099C48E" w14:textId="01777A20" w:rsidR="002F2751" w:rsidRPr="0051403C" w:rsidRDefault="008F43F1" w:rsidP="0098320D">
            <w:pPr>
              <w:jc w:val="both"/>
              <w:rPr>
                <w:rFonts w:ascii="Arial" w:hAnsi="Arial" w:cs="Arial"/>
                <w:sz w:val="24"/>
                <w:szCs w:val="24"/>
                <w:highlight w:val="yellow"/>
              </w:rPr>
            </w:pPr>
            <w:r w:rsidRPr="008F43F1">
              <w:rPr>
                <w:rFonts w:ascii="Arial" w:hAnsi="Arial" w:cs="Arial"/>
                <w:sz w:val="24"/>
                <w:szCs w:val="24"/>
              </w:rPr>
              <w:t>La divulgación se realizó a través</w:t>
            </w:r>
            <w:r>
              <w:rPr>
                <w:rFonts w:ascii="Arial" w:hAnsi="Arial" w:cs="Arial"/>
                <w:sz w:val="24"/>
                <w:szCs w:val="24"/>
              </w:rPr>
              <w:t xml:space="preserve"> del correo institucional </w:t>
            </w:r>
            <w:proofErr w:type="spellStart"/>
            <w:r>
              <w:rPr>
                <w:rFonts w:ascii="Arial" w:hAnsi="Arial" w:cs="Arial"/>
                <w:sz w:val="24"/>
                <w:szCs w:val="24"/>
              </w:rPr>
              <w:t>sgadministrativo</w:t>
            </w:r>
            <w:proofErr w:type="spellEnd"/>
            <w:r>
              <w:rPr>
                <w:rFonts w:ascii="Arial" w:hAnsi="Arial" w:cs="Arial"/>
                <w:color w:val="202124"/>
                <w:sz w:val="30"/>
                <w:szCs w:val="30"/>
                <w:shd w:val="clear" w:color="auto" w:fill="FFFFFF"/>
              </w:rPr>
              <w:t xml:space="preserve"> @</w:t>
            </w:r>
            <w:r>
              <w:rPr>
                <w:rFonts w:ascii="Arial" w:hAnsi="Arial" w:cs="Arial"/>
                <w:sz w:val="24"/>
                <w:szCs w:val="24"/>
              </w:rPr>
              <w:t>imderty.gov.co a los diferentes lideres</w:t>
            </w:r>
            <w:r w:rsidR="005B3F53">
              <w:rPr>
                <w:rFonts w:ascii="Arial" w:hAnsi="Arial" w:cs="Arial"/>
                <w:sz w:val="24"/>
                <w:szCs w:val="24"/>
              </w:rPr>
              <w:t xml:space="preserve"> de la entidad</w:t>
            </w:r>
            <w:r>
              <w:rPr>
                <w:rFonts w:ascii="Arial" w:hAnsi="Arial" w:cs="Arial"/>
                <w:sz w:val="24"/>
                <w:szCs w:val="24"/>
              </w:rPr>
              <w:t xml:space="preserve"> el día 22</w:t>
            </w:r>
            <w:r w:rsidR="00CD46CD">
              <w:rPr>
                <w:rFonts w:ascii="Arial" w:hAnsi="Arial" w:cs="Arial"/>
                <w:sz w:val="24"/>
                <w:szCs w:val="24"/>
              </w:rPr>
              <w:t xml:space="preserve"> de abril de 2</w:t>
            </w:r>
            <w:r>
              <w:rPr>
                <w:rFonts w:ascii="Arial" w:hAnsi="Arial" w:cs="Arial"/>
                <w:sz w:val="24"/>
                <w:szCs w:val="24"/>
              </w:rPr>
              <w:t>024.</w:t>
            </w:r>
          </w:p>
        </w:tc>
        <w:tc>
          <w:tcPr>
            <w:tcW w:w="1230" w:type="dxa"/>
          </w:tcPr>
          <w:p w14:paraId="76163727" w14:textId="5C756ABB" w:rsidR="002F2751" w:rsidRDefault="008F43F1" w:rsidP="0098320D">
            <w:pPr>
              <w:tabs>
                <w:tab w:val="left" w:pos="1080"/>
              </w:tabs>
              <w:spacing w:line="360" w:lineRule="auto"/>
              <w:jc w:val="both"/>
              <w:rPr>
                <w:rFonts w:ascii="Arial" w:hAnsi="Arial" w:cs="Arial"/>
                <w:sz w:val="24"/>
                <w:szCs w:val="24"/>
              </w:rPr>
            </w:pPr>
            <w:r>
              <w:rPr>
                <w:rFonts w:ascii="Arial" w:hAnsi="Arial" w:cs="Arial"/>
                <w:sz w:val="24"/>
                <w:szCs w:val="24"/>
              </w:rPr>
              <w:t>10</w:t>
            </w:r>
            <w:r w:rsidR="002F2751">
              <w:rPr>
                <w:rFonts w:ascii="Arial" w:hAnsi="Arial" w:cs="Arial"/>
                <w:sz w:val="24"/>
                <w:szCs w:val="24"/>
              </w:rPr>
              <w:t>0%</w:t>
            </w:r>
          </w:p>
        </w:tc>
      </w:tr>
      <w:bookmarkEnd w:id="0"/>
    </w:tbl>
    <w:p w14:paraId="60A2FCC7" w14:textId="77777777" w:rsidR="002F2751" w:rsidRDefault="002F2751" w:rsidP="002F2751">
      <w:pPr>
        <w:tabs>
          <w:tab w:val="left" w:pos="1080"/>
        </w:tabs>
        <w:spacing w:after="0" w:line="360" w:lineRule="auto"/>
        <w:jc w:val="both"/>
        <w:rPr>
          <w:rFonts w:ascii="Arial" w:hAnsi="Arial" w:cs="Arial"/>
          <w:sz w:val="24"/>
          <w:szCs w:val="24"/>
        </w:rPr>
      </w:pPr>
    </w:p>
    <w:p w14:paraId="67C83C8D" w14:textId="77777777" w:rsidR="002F2751" w:rsidRDefault="002F2751" w:rsidP="002F2751">
      <w:pPr>
        <w:tabs>
          <w:tab w:val="left" w:pos="1080"/>
        </w:tabs>
        <w:spacing w:after="0" w:line="360" w:lineRule="auto"/>
        <w:jc w:val="both"/>
        <w:rPr>
          <w:rFonts w:ascii="Arial" w:hAnsi="Arial" w:cs="Arial"/>
          <w:sz w:val="24"/>
          <w:szCs w:val="24"/>
        </w:rPr>
      </w:pPr>
    </w:p>
    <w:p w14:paraId="07C7DA66" w14:textId="77777777" w:rsidR="002F2751" w:rsidRDefault="002F2751" w:rsidP="00F33216">
      <w:pPr>
        <w:tabs>
          <w:tab w:val="left" w:pos="1080"/>
        </w:tabs>
        <w:spacing w:after="0" w:line="360" w:lineRule="auto"/>
        <w:ind w:left="360"/>
        <w:jc w:val="both"/>
        <w:rPr>
          <w:rFonts w:ascii="Arial" w:hAnsi="Arial" w:cs="Arial"/>
          <w:sz w:val="24"/>
          <w:szCs w:val="24"/>
        </w:rPr>
      </w:pPr>
      <w:r>
        <w:rPr>
          <w:rFonts w:ascii="Arial" w:hAnsi="Arial" w:cs="Arial"/>
          <w:sz w:val="24"/>
          <w:szCs w:val="24"/>
        </w:rPr>
        <w:t>6.2</w:t>
      </w:r>
      <w:r>
        <w:rPr>
          <w:rFonts w:ascii="Arial" w:hAnsi="Arial" w:cs="Arial"/>
          <w:sz w:val="24"/>
          <w:szCs w:val="24"/>
        </w:rPr>
        <w:tab/>
      </w:r>
      <w:r w:rsidRPr="00BE42E6">
        <w:rPr>
          <w:rFonts w:ascii="Arial" w:hAnsi="Arial" w:cs="Arial"/>
          <w:b/>
          <w:bCs/>
          <w:sz w:val="24"/>
          <w:szCs w:val="24"/>
        </w:rPr>
        <w:t>COMPONENTE 2: RACIONALIZACIÓN DE TRÁMITES</w:t>
      </w:r>
    </w:p>
    <w:p w14:paraId="2F54A7C4" w14:textId="72C47E57" w:rsidR="002F2751" w:rsidRDefault="0051403C" w:rsidP="00043797">
      <w:pPr>
        <w:tabs>
          <w:tab w:val="left" w:pos="1080"/>
        </w:tabs>
        <w:spacing w:after="0" w:line="240" w:lineRule="auto"/>
        <w:jc w:val="both"/>
        <w:rPr>
          <w:rFonts w:ascii="Arial" w:hAnsi="Arial" w:cs="Arial"/>
          <w:sz w:val="24"/>
          <w:szCs w:val="24"/>
        </w:rPr>
      </w:pPr>
      <w:r>
        <w:rPr>
          <w:rFonts w:ascii="Arial" w:hAnsi="Arial" w:cs="Arial"/>
          <w:sz w:val="24"/>
          <w:szCs w:val="24"/>
        </w:rPr>
        <w:t>Referente a este componente no existen actividades programadas a desarrollar para el cuatrimestre enero-abril de 2024.</w:t>
      </w:r>
    </w:p>
    <w:p w14:paraId="5DB4DCEC" w14:textId="77777777" w:rsidR="002F2751" w:rsidRDefault="002F2751" w:rsidP="002F2751">
      <w:pPr>
        <w:tabs>
          <w:tab w:val="left" w:pos="1080"/>
        </w:tabs>
        <w:spacing w:after="0" w:line="360" w:lineRule="auto"/>
        <w:jc w:val="both"/>
        <w:rPr>
          <w:rFonts w:ascii="Arial" w:hAnsi="Arial" w:cs="Arial"/>
          <w:sz w:val="24"/>
          <w:szCs w:val="24"/>
        </w:rPr>
      </w:pPr>
    </w:p>
    <w:p w14:paraId="23D02EA9" w14:textId="77777777" w:rsidR="002F2751" w:rsidRPr="00F33216" w:rsidRDefault="002F2751" w:rsidP="002F2751">
      <w:pPr>
        <w:tabs>
          <w:tab w:val="left" w:pos="1080"/>
        </w:tabs>
        <w:spacing w:after="0" w:line="360" w:lineRule="auto"/>
        <w:jc w:val="both"/>
        <w:rPr>
          <w:rFonts w:ascii="Arial" w:hAnsi="Arial" w:cs="Arial"/>
          <w:b/>
          <w:bCs/>
          <w:sz w:val="24"/>
          <w:szCs w:val="24"/>
        </w:rPr>
      </w:pPr>
    </w:p>
    <w:p w14:paraId="48550EAD" w14:textId="648CE31A" w:rsidR="002F2751" w:rsidRDefault="0065557F" w:rsidP="0065557F">
      <w:pPr>
        <w:pStyle w:val="Prrafodelista"/>
        <w:numPr>
          <w:ilvl w:val="1"/>
          <w:numId w:val="4"/>
        </w:numPr>
        <w:jc w:val="both"/>
        <w:rPr>
          <w:rFonts w:ascii="Arial" w:hAnsi="Arial" w:cs="Arial"/>
          <w:b/>
          <w:bCs/>
          <w:sz w:val="24"/>
          <w:szCs w:val="24"/>
        </w:rPr>
      </w:pPr>
      <w:r>
        <w:rPr>
          <w:rFonts w:ascii="Arial" w:hAnsi="Arial" w:cs="Arial"/>
          <w:sz w:val="24"/>
          <w:szCs w:val="24"/>
        </w:rPr>
        <w:t xml:space="preserve">     </w:t>
      </w:r>
      <w:r w:rsidR="002F2751" w:rsidRPr="00F33216">
        <w:rPr>
          <w:rFonts w:ascii="Arial" w:hAnsi="Arial" w:cs="Arial"/>
          <w:b/>
          <w:bCs/>
          <w:sz w:val="24"/>
          <w:szCs w:val="24"/>
        </w:rPr>
        <w:t>COMPONENTE 3: RENDICIÓN DE CUENTAS</w:t>
      </w:r>
    </w:p>
    <w:p w14:paraId="551833D1" w14:textId="77777777" w:rsidR="0051403C" w:rsidRPr="0051403C" w:rsidRDefault="0051403C" w:rsidP="00043797">
      <w:pPr>
        <w:pStyle w:val="Prrafodelista"/>
        <w:tabs>
          <w:tab w:val="left" w:pos="1080"/>
        </w:tabs>
        <w:spacing w:after="0" w:line="240" w:lineRule="auto"/>
        <w:ind w:left="0"/>
        <w:jc w:val="both"/>
        <w:rPr>
          <w:rFonts w:ascii="Arial" w:hAnsi="Arial" w:cs="Arial"/>
          <w:sz w:val="24"/>
          <w:szCs w:val="24"/>
        </w:rPr>
      </w:pPr>
      <w:r w:rsidRPr="0051403C">
        <w:rPr>
          <w:rFonts w:ascii="Arial" w:hAnsi="Arial" w:cs="Arial"/>
          <w:sz w:val="24"/>
          <w:szCs w:val="24"/>
        </w:rPr>
        <w:t>Referente a este componente no existen actividades programadas a desarrollar para el cuatrimestre enero-abril de 2024.</w:t>
      </w:r>
    </w:p>
    <w:p w14:paraId="412E8B0F" w14:textId="77777777" w:rsidR="00043797" w:rsidRDefault="00043797" w:rsidP="002F2751"/>
    <w:p w14:paraId="602589BB" w14:textId="77777777" w:rsidR="002F2751" w:rsidRDefault="002F2751" w:rsidP="002F2751"/>
    <w:p w14:paraId="1B21C212" w14:textId="221AB9FA" w:rsidR="002F2751" w:rsidRDefault="002F2751" w:rsidP="0065557F">
      <w:pPr>
        <w:ind w:left="360"/>
        <w:rPr>
          <w:rFonts w:ascii="Arial" w:hAnsi="Arial" w:cs="Arial"/>
          <w:b/>
          <w:bCs/>
          <w:sz w:val="24"/>
          <w:szCs w:val="24"/>
        </w:rPr>
      </w:pPr>
      <w:r>
        <w:rPr>
          <w:rFonts w:ascii="Arial" w:hAnsi="Arial" w:cs="Arial"/>
          <w:sz w:val="24"/>
          <w:szCs w:val="24"/>
        </w:rPr>
        <w:t>6.4</w:t>
      </w:r>
      <w:r w:rsidR="0065557F">
        <w:rPr>
          <w:rFonts w:ascii="Arial" w:hAnsi="Arial" w:cs="Arial"/>
          <w:sz w:val="24"/>
          <w:szCs w:val="24"/>
        </w:rPr>
        <w:t xml:space="preserve">   </w:t>
      </w:r>
      <w:r w:rsidRPr="00F23B02">
        <w:rPr>
          <w:rFonts w:ascii="Arial" w:hAnsi="Arial" w:cs="Arial"/>
          <w:b/>
          <w:bCs/>
          <w:sz w:val="24"/>
          <w:szCs w:val="24"/>
        </w:rPr>
        <w:t xml:space="preserve">COMPONENTE 4: </w:t>
      </w:r>
      <w:r>
        <w:rPr>
          <w:rFonts w:ascii="Arial" w:hAnsi="Arial" w:cs="Arial"/>
          <w:b/>
          <w:bCs/>
          <w:sz w:val="24"/>
          <w:szCs w:val="24"/>
        </w:rPr>
        <w:t xml:space="preserve">MECANISMO PARA MEJORAR LA ATENCIÓN </w:t>
      </w:r>
      <w:r w:rsidR="0065557F">
        <w:rPr>
          <w:rFonts w:ascii="Arial" w:hAnsi="Arial" w:cs="Arial"/>
          <w:b/>
          <w:bCs/>
          <w:sz w:val="24"/>
          <w:szCs w:val="24"/>
        </w:rPr>
        <w:t xml:space="preserve">   </w:t>
      </w:r>
      <w:r>
        <w:rPr>
          <w:rFonts w:ascii="Arial" w:hAnsi="Arial" w:cs="Arial"/>
          <w:b/>
          <w:bCs/>
          <w:sz w:val="24"/>
          <w:szCs w:val="24"/>
        </w:rPr>
        <w:t xml:space="preserve">A </w:t>
      </w:r>
      <w:r w:rsidR="0065557F">
        <w:rPr>
          <w:rFonts w:ascii="Arial" w:hAnsi="Arial" w:cs="Arial"/>
          <w:b/>
          <w:bCs/>
          <w:sz w:val="24"/>
          <w:szCs w:val="24"/>
        </w:rPr>
        <w:t xml:space="preserve">        </w:t>
      </w:r>
      <w:r>
        <w:rPr>
          <w:rFonts w:ascii="Arial" w:hAnsi="Arial" w:cs="Arial"/>
          <w:b/>
          <w:bCs/>
          <w:sz w:val="24"/>
          <w:szCs w:val="24"/>
        </w:rPr>
        <w:t>LA CIUDADANIA</w:t>
      </w:r>
    </w:p>
    <w:p w14:paraId="2698CB2E" w14:textId="6CE8C377" w:rsidR="0051403C" w:rsidRDefault="0051403C" w:rsidP="00043797">
      <w:pPr>
        <w:rPr>
          <w:rFonts w:ascii="Arial" w:hAnsi="Arial" w:cs="Arial"/>
          <w:b/>
          <w:bCs/>
          <w:sz w:val="24"/>
          <w:szCs w:val="24"/>
        </w:rPr>
      </w:pPr>
      <w:r w:rsidRPr="0051403C">
        <w:rPr>
          <w:rFonts w:ascii="Arial" w:hAnsi="Arial" w:cs="Arial"/>
          <w:sz w:val="24"/>
          <w:szCs w:val="24"/>
        </w:rPr>
        <w:t>Referente a este componente no existen actividades programadas a desarrollar para el cuatrimestre enero-abril de 2024.</w:t>
      </w:r>
    </w:p>
    <w:p w14:paraId="06965933" w14:textId="77777777" w:rsidR="002F2751" w:rsidRDefault="002F2751" w:rsidP="002F2751"/>
    <w:p w14:paraId="12659DDA" w14:textId="77777777" w:rsidR="00043797" w:rsidRDefault="00043797" w:rsidP="002F2751"/>
    <w:p w14:paraId="50E8B911" w14:textId="77777777" w:rsidR="002F2751" w:rsidRDefault="002F2751" w:rsidP="002F2751"/>
    <w:p w14:paraId="783EEEB7" w14:textId="77777777" w:rsidR="00043797" w:rsidRDefault="00043797" w:rsidP="0065557F">
      <w:pPr>
        <w:ind w:left="360"/>
        <w:rPr>
          <w:rFonts w:ascii="Arial" w:hAnsi="Arial" w:cs="Arial"/>
          <w:sz w:val="24"/>
          <w:szCs w:val="24"/>
        </w:rPr>
      </w:pPr>
    </w:p>
    <w:p w14:paraId="6642D041" w14:textId="77777777" w:rsidR="00043797" w:rsidRDefault="00043797" w:rsidP="0065557F">
      <w:pPr>
        <w:ind w:left="360"/>
        <w:rPr>
          <w:rFonts w:ascii="Arial" w:hAnsi="Arial" w:cs="Arial"/>
          <w:sz w:val="24"/>
          <w:szCs w:val="24"/>
        </w:rPr>
      </w:pPr>
    </w:p>
    <w:p w14:paraId="2FAC65ED" w14:textId="2158C9CF" w:rsidR="002F2751" w:rsidRPr="00F23B02" w:rsidRDefault="0065557F" w:rsidP="0065557F">
      <w:pPr>
        <w:ind w:left="360"/>
        <w:rPr>
          <w:rFonts w:ascii="Arial" w:hAnsi="Arial" w:cs="Arial"/>
          <w:b/>
          <w:bCs/>
          <w:sz w:val="24"/>
          <w:szCs w:val="24"/>
        </w:rPr>
      </w:pPr>
      <w:r w:rsidRPr="0065557F">
        <w:rPr>
          <w:rFonts w:ascii="Arial" w:hAnsi="Arial" w:cs="Arial"/>
          <w:sz w:val="24"/>
          <w:szCs w:val="24"/>
        </w:rPr>
        <w:t>6.5</w:t>
      </w:r>
      <w:r>
        <w:rPr>
          <w:rFonts w:ascii="Arial" w:hAnsi="Arial" w:cs="Arial"/>
          <w:sz w:val="24"/>
          <w:szCs w:val="24"/>
        </w:rPr>
        <w:t xml:space="preserve">   </w:t>
      </w:r>
      <w:r w:rsidR="002F2751" w:rsidRPr="00F23B02">
        <w:rPr>
          <w:rFonts w:ascii="Arial" w:hAnsi="Arial" w:cs="Arial"/>
          <w:b/>
          <w:bCs/>
          <w:sz w:val="24"/>
          <w:szCs w:val="24"/>
        </w:rPr>
        <w:t xml:space="preserve">COMPONENTE 5: </w:t>
      </w:r>
      <w:r w:rsidR="002F2751">
        <w:rPr>
          <w:rFonts w:ascii="Arial" w:hAnsi="Arial" w:cs="Arial"/>
          <w:b/>
          <w:bCs/>
          <w:sz w:val="24"/>
          <w:szCs w:val="24"/>
        </w:rPr>
        <w:t>MECANISMOS PARA LA TRANSPARENCIA Y ACCESO A LA INFORMACIÓN PÚBLICA</w:t>
      </w:r>
    </w:p>
    <w:p w14:paraId="03CEEEDF" w14:textId="77777777" w:rsidR="002F2751" w:rsidRDefault="002F2751" w:rsidP="002F2751">
      <w:pPr>
        <w:spacing w:after="0" w:line="360" w:lineRule="auto"/>
        <w:jc w:val="both"/>
        <w:rPr>
          <w:rFonts w:ascii="Arial" w:hAnsi="Arial" w:cs="Arial"/>
          <w:sz w:val="24"/>
          <w:szCs w:val="24"/>
        </w:rPr>
      </w:pPr>
    </w:p>
    <w:tbl>
      <w:tblPr>
        <w:tblStyle w:val="Tablaconcuadrcula"/>
        <w:tblW w:w="8926" w:type="dxa"/>
        <w:tblLayout w:type="fixed"/>
        <w:tblLook w:val="04A0" w:firstRow="1" w:lastRow="0" w:firstColumn="1" w:lastColumn="0" w:noHBand="0" w:noVBand="1"/>
      </w:tblPr>
      <w:tblGrid>
        <w:gridCol w:w="1751"/>
        <w:gridCol w:w="5899"/>
        <w:gridCol w:w="1276"/>
      </w:tblGrid>
      <w:tr w:rsidR="00793259" w14:paraId="4C79FEB4" w14:textId="77777777" w:rsidTr="00793259">
        <w:tc>
          <w:tcPr>
            <w:tcW w:w="1751" w:type="dxa"/>
          </w:tcPr>
          <w:p w14:paraId="34AE9636" w14:textId="77777777" w:rsidR="002F2751" w:rsidRPr="0033151A" w:rsidRDefault="002F2751" w:rsidP="00793259">
            <w:pPr>
              <w:tabs>
                <w:tab w:val="left" w:pos="1080"/>
              </w:tabs>
              <w:spacing w:line="360" w:lineRule="auto"/>
              <w:jc w:val="center"/>
              <w:rPr>
                <w:rFonts w:ascii="Arial" w:hAnsi="Arial" w:cs="Arial"/>
                <w:b/>
                <w:bCs/>
                <w:sz w:val="24"/>
                <w:szCs w:val="24"/>
              </w:rPr>
            </w:pPr>
            <w:bookmarkStart w:id="1" w:name="_Hlk133418917"/>
            <w:r w:rsidRPr="0033151A">
              <w:rPr>
                <w:rFonts w:ascii="Arial" w:hAnsi="Arial" w:cs="Arial"/>
                <w:b/>
                <w:bCs/>
                <w:sz w:val="24"/>
                <w:szCs w:val="24"/>
              </w:rPr>
              <w:t>ACTIVIDAD</w:t>
            </w:r>
          </w:p>
        </w:tc>
        <w:tc>
          <w:tcPr>
            <w:tcW w:w="5899" w:type="dxa"/>
          </w:tcPr>
          <w:p w14:paraId="28C56E1C" w14:textId="77777777" w:rsidR="002F2751" w:rsidRPr="0033151A" w:rsidRDefault="002F2751" w:rsidP="00793259">
            <w:pPr>
              <w:spacing w:line="360" w:lineRule="auto"/>
              <w:jc w:val="center"/>
              <w:rPr>
                <w:rFonts w:ascii="Arial" w:hAnsi="Arial" w:cs="Arial"/>
                <w:b/>
                <w:bCs/>
                <w:sz w:val="24"/>
                <w:szCs w:val="24"/>
              </w:rPr>
            </w:pPr>
            <w:r w:rsidRPr="0033151A">
              <w:rPr>
                <w:rFonts w:ascii="Arial" w:hAnsi="Arial" w:cs="Arial"/>
                <w:b/>
                <w:bCs/>
                <w:sz w:val="24"/>
                <w:szCs w:val="24"/>
              </w:rPr>
              <w:t>ACTIVIDAD CUMPLIDA</w:t>
            </w:r>
          </w:p>
        </w:tc>
        <w:tc>
          <w:tcPr>
            <w:tcW w:w="1276" w:type="dxa"/>
          </w:tcPr>
          <w:p w14:paraId="06769A05" w14:textId="77777777" w:rsidR="00793259" w:rsidRDefault="002F2751" w:rsidP="0098320D">
            <w:pPr>
              <w:tabs>
                <w:tab w:val="left" w:pos="1080"/>
              </w:tabs>
              <w:spacing w:line="360" w:lineRule="auto"/>
              <w:jc w:val="center"/>
              <w:rPr>
                <w:rFonts w:ascii="Arial" w:hAnsi="Arial" w:cs="Arial"/>
                <w:b/>
                <w:bCs/>
                <w:sz w:val="24"/>
                <w:szCs w:val="24"/>
              </w:rPr>
            </w:pPr>
            <w:r w:rsidRPr="00793259">
              <w:rPr>
                <w:rFonts w:ascii="Arial" w:hAnsi="Arial" w:cs="Arial"/>
                <w:b/>
                <w:bCs/>
                <w:sz w:val="24"/>
                <w:szCs w:val="24"/>
              </w:rPr>
              <w:t>%</w:t>
            </w:r>
          </w:p>
          <w:p w14:paraId="391DEF81" w14:textId="0308DF99" w:rsidR="002F2751" w:rsidRPr="00793259" w:rsidRDefault="002F2751" w:rsidP="0098320D">
            <w:pPr>
              <w:tabs>
                <w:tab w:val="left" w:pos="1080"/>
              </w:tabs>
              <w:spacing w:line="360" w:lineRule="auto"/>
              <w:jc w:val="center"/>
              <w:rPr>
                <w:rFonts w:ascii="Arial" w:hAnsi="Arial" w:cs="Arial"/>
                <w:b/>
                <w:bCs/>
                <w:sz w:val="24"/>
                <w:szCs w:val="24"/>
              </w:rPr>
            </w:pPr>
            <w:r w:rsidRPr="00793259">
              <w:rPr>
                <w:rFonts w:ascii="Arial" w:hAnsi="Arial" w:cs="Arial"/>
                <w:b/>
                <w:bCs/>
                <w:sz w:val="24"/>
                <w:szCs w:val="24"/>
              </w:rPr>
              <w:t>AVAN</w:t>
            </w:r>
            <w:r w:rsidR="00793259">
              <w:rPr>
                <w:rFonts w:ascii="Arial" w:hAnsi="Arial" w:cs="Arial"/>
                <w:b/>
                <w:bCs/>
                <w:sz w:val="24"/>
                <w:szCs w:val="24"/>
              </w:rPr>
              <w:t>CE</w:t>
            </w:r>
          </w:p>
        </w:tc>
      </w:tr>
      <w:bookmarkEnd w:id="1"/>
      <w:tr w:rsidR="00793259" w14:paraId="3E33C55B" w14:textId="77777777" w:rsidTr="00793259">
        <w:tc>
          <w:tcPr>
            <w:tcW w:w="1751" w:type="dxa"/>
          </w:tcPr>
          <w:p w14:paraId="7F2D2D3B" w14:textId="13712BB3" w:rsidR="002F2751" w:rsidRPr="0010194F" w:rsidRDefault="00E9047D" w:rsidP="0098320D">
            <w:pPr>
              <w:tabs>
                <w:tab w:val="left" w:pos="815"/>
                <w:tab w:val="left" w:pos="1080"/>
              </w:tabs>
              <w:jc w:val="both"/>
              <w:rPr>
                <w:rFonts w:ascii="Arial" w:hAnsi="Arial" w:cs="Arial"/>
                <w:sz w:val="24"/>
                <w:szCs w:val="24"/>
              </w:rPr>
            </w:pPr>
            <w:r w:rsidRPr="00E9047D">
              <w:rPr>
                <w:rFonts w:ascii="Arial" w:hAnsi="Arial" w:cs="Arial"/>
                <w:sz w:val="24"/>
                <w:szCs w:val="24"/>
              </w:rPr>
              <w:t>Publicar el informe de Gestión de la Vigencia 2023</w:t>
            </w:r>
          </w:p>
        </w:tc>
        <w:tc>
          <w:tcPr>
            <w:tcW w:w="5899" w:type="dxa"/>
          </w:tcPr>
          <w:p w14:paraId="032D3B94" w14:textId="1B3396F3" w:rsidR="002F2751" w:rsidRPr="00E9047D" w:rsidRDefault="00B53A7A" w:rsidP="00793259">
            <w:pPr>
              <w:tabs>
                <w:tab w:val="left" w:pos="1080"/>
              </w:tabs>
              <w:jc w:val="both"/>
              <w:rPr>
                <w:rFonts w:ascii="Arial" w:hAnsi="Arial" w:cs="Arial"/>
                <w:sz w:val="24"/>
                <w:szCs w:val="24"/>
                <w:highlight w:val="yellow"/>
              </w:rPr>
            </w:pPr>
            <w:r w:rsidRPr="00B53A7A">
              <w:rPr>
                <w:rFonts w:ascii="Arial" w:hAnsi="Arial" w:cs="Arial"/>
                <w:sz w:val="24"/>
                <w:szCs w:val="24"/>
              </w:rPr>
              <w:t>Se constató</w:t>
            </w:r>
            <w:r>
              <w:rPr>
                <w:rFonts w:ascii="Arial" w:hAnsi="Arial" w:cs="Arial"/>
                <w:sz w:val="24"/>
                <w:szCs w:val="24"/>
              </w:rPr>
              <w:t xml:space="preserve"> a través de la página web https://www.imderty.gov.co/4-planeacion/planeacion/  que el informe de gestión de la vigencia 2023 ha sido publicado el día 31 de enero de 2024.</w:t>
            </w:r>
          </w:p>
        </w:tc>
        <w:tc>
          <w:tcPr>
            <w:tcW w:w="1276" w:type="dxa"/>
          </w:tcPr>
          <w:p w14:paraId="79535C14" w14:textId="77777777" w:rsidR="002F2751" w:rsidRDefault="002F2751" w:rsidP="0098320D">
            <w:pPr>
              <w:tabs>
                <w:tab w:val="left" w:pos="1080"/>
              </w:tabs>
              <w:spacing w:line="360" w:lineRule="auto"/>
              <w:jc w:val="center"/>
              <w:rPr>
                <w:rFonts w:ascii="Arial" w:hAnsi="Arial" w:cs="Arial"/>
                <w:b/>
                <w:bCs/>
                <w:sz w:val="24"/>
                <w:szCs w:val="24"/>
              </w:rPr>
            </w:pPr>
          </w:p>
          <w:p w14:paraId="0E0057C4" w14:textId="77777777" w:rsidR="002F2751" w:rsidRPr="0037488B" w:rsidRDefault="002F2751" w:rsidP="00793259">
            <w:pPr>
              <w:jc w:val="center"/>
              <w:rPr>
                <w:rFonts w:ascii="Arial" w:hAnsi="Arial" w:cs="Arial"/>
                <w:sz w:val="24"/>
                <w:szCs w:val="24"/>
              </w:rPr>
            </w:pPr>
            <w:r>
              <w:rPr>
                <w:rFonts w:ascii="Arial" w:hAnsi="Arial" w:cs="Arial"/>
                <w:sz w:val="24"/>
                <w:szCs w:val="24"/>
              </w:rPr>
              <w:t>100%</w:t>
            </w:r>
          </w:p>
        </w:tc>
      </w:tr>
      <w:tr w:rsidR="00793259" w14:paraId="431F9274" w14:textId="77777777" w:rsidTr="00793259">
        <w:tc>
          <w:tcPr>
            <w:tcW w:w="1751" w:type="dxa"/>
          </w:tcPr>
          <w:p w14:paraId="3EAFF45B" w14:textId="7C6FAEAE" w:rsidR="002F2751" w:rsidRPr="00E9047D" w:rsidRDefault="00E9047D" w:rsidP="0098320D">
            <w:pPr>
              <w:tabs>
                <w:tab w:val="left" w:pos="1080"/>
              </w:tabs>
              <w:jc w:val="both"/>
              <w:rPr>
                <w:rFonts w:ascii="Arial" w:hAnsi="Arial" w:cs="Arial"/>
                <w:sz w:val="24"/>
                <w:szCs w:val="24"/>
              </w:rPr>
            </w:pPr>
            <w:r w:rsidRPr="00E9047D">
              <w:rPr>
                <w:rFonts w:ascii="Arial" w:hAnsi="Arial" w:cs="Arial"/>
                <w:sz w:val="24"/>
                <w:szCs w:val="24"/>
              </w:rPr>
              <w:t>Publicar el Plan de Acción Institucional 2024</w:t>
            </w:r>
          </w:p>
        </w:tc>
        <w:tc>
          <w:tcPr>
            <w:tcW w:w="5899" w:type="dxa"/>
          </w:tcPr>
          <w:p w14:paraId="7F3E1D86" w14:textId="53D97BFE" w:rsidR="002F2751" w:rsidRPr="00076343" w:rsidRDefault="00076343" w:rsidP="0045431F">
            <w:pPr>
              <w:tabs>
                <w:tab w:val="left" w:pos="1080"/>
              </w:tabs>
              <w:jc w:val="both"/>
              <w:rPr>
                <w:rFonts w:ascii="Arial" w:hAnsi="Arial" w:cs="Arial"/>
                <w:sz w:val="24"/>
                <w:szCs w:val="24"/>
                <w:highlight w:val="yellow"/>
              </w:rPr>
            </w:pPr>
            <w:r w:rsidRPr="00076343">
              <w:rPr>
                <w:rFonts w:ascii="Arial" w:hAnsi="Arial" w:cs="Arial"/>
                <w:sz w:val="24"/>
                <w:szCs w:val="24"/>
              </w:rPr>
              <w:t>El</w:t>
            </w:r>
            <w:r>
              <w:rPr>
                <w:rFonts w:ascii="Arial" w:hAnsi="Arial" w:cs="Arial"/>
                <w:sz w:val="24"/>
                <w:szCs w:val="24"/>
              </w:rPr>
              <w:t xml:space="preserve"> Plan de Acción del IMDERTY de la vigencia 2024, ha sido publicado en </w:t>
            </w:r>
            <w:r w:rsidR="005D6AE4">
              <w:rPr>
                <w:rFonts w:ascii="Arial" w:hAnsi="Arial" w:cs="Arial"/>
                <w:sz w:val="24"/>
                <w:szCs w:val="24"/>
              </w:rPr>
              <w:t xml:space="preserve">el siguiente sitio web: </w:t>
            </w:r>
            <w:r>
              <w:rPr>
                <w:rFonts w:ascii="Arial" w:hAnsi="Arial" w:cs="Arial"/>
                <w:sz w:val="24"/>
                <w:szCs w:val="24"/>
              </w:rPr>
              <w:t>https://www.imderty.gov.co/4-planeacion/planeacion/     el día 31 de enero de 2024</w:t>
            </w:r>
          </w:p>
        </w:tc>
        <w:tc>
          <w:tcPr>
            <w:tcW w:w="1276" w:type="dxa"/>
          </w:tcPr>
          <w:p w14:paraId="0CFF8F0D" w14:textId="0A1A3230" w:rsidR="002F2751" w:rsidRPr="00043797" w:rsidRDefault="00076343" w:rsidP="0098320D">
            <w:pPr>
              <w:tabs>
                <w:tab w:val="left" w:pos="1080"/>
              </w:tabs>
              <w:spacing w:line="360" w:lineRule="auto"/>
              <w:jc w:val="center"/>
              <w:rPr>
                <w:rFonts w:ascii="Arial" w:hAnsi="Arial" w:cs="Arial"/>
                <w:sz w:val="24"/>
                <w:szCs w:val="24"/>
              </w:rPr>
            </w:pPr>
            <w:r w:rsidRPr="00043797">
              <w:rPr>
                <w:rFonts w:ascii="Arial" w:hAnsi="Arial" w:cs="Arial"/>
                <w:sz w:val="24"/>
                <w:szCs w:val="24"/>
              </w:rPr>
              <w:t>100%</w:t>
            </w:r>
          </w:p>
        </w:tc>
      </w:tr>
      <w:tr w:rsidR="00793259" w14:paraId="57182F20" w14:textId="77777777" w:rsidTr="00793259">
        <w:tc>
          <w:tcPr>
            <w:tcW w:w="1751" w:type="dxa"/>
          </w:tcPr>
          <w:p w14:paraId="2D4256D7" w14:textId="02385967" w:rsidR="002F2751" w:rsidRPr="006250DC" w:rsidRDefault="00E9047D" w:rsidP="0098320D">
            <w:pPr>
              <w:tabs>
                <w:tab w:val="left" w:pos="1080"/>
              </w:tabs>
              <w:jc w:val="both"/>
              <w:rPr>
                <w:rFonts w:ascii="Arial" w:hAnsi="Arial" w:cs="Arial"/>
                <w:b/>
                <w:bCs/>
                <w:sz w:val="24"/>
                <w:szCs w:val="24"/>
              </w:rPr>
            </w:pPr>
            <w:r w:rsidRPr="00E9047D">
              <w:rPr>
                <w:rFonts w:ascii="Arial" w:hAnsi="Arial" w:cs="Arial"/>
                <w:sz w:val="24"/>
                <w:szCs w:val="24"/>
              </w:rPr>
              <w:t>Publicar el Plan Anticorrupción y de atención al ciudadano 2024</w:t>
            </w:r>
          </w:p>
        </w:tc>
        <w:tc>
          <w:tcPr>
            <w:tcW w:w="5899" w:type="dxa"/>
          </w:tcPr>
          <w:p w14:paraId="650A42C1" w14:textId="7C1AEF28" w:rsidR="002F2751" w:rsidRPr="00E9047D" w:rsidRDefault="003B7C4C" w:rsidP="00793259">
            <w:pPr>
              <w:tabs>
                <w:tab w:val="left" w:pos="1080"/>
              </w:tabs>
              <w:jc w:val="both"/>
              <w:rPr>
                <w:rFonts w:ascii="Arial" w:hAnsi="Arial" w:cs="Arial"/>
                <w:sz w:val="24"/>
                <w:szCs w:val="24"/>
                <w:highlight w:val="yellow"/>
              </w:rPr>
            </w:pPr>
            <w:r w:rsidRPr="003B7C4C">
              <w:rPr>
                <w:rFonts w:ascii="Arial" w:hAnsi="Arial" w:cs="Arial"/>
                <w:sz w:val="24"/>
                <w:szCs w:val="24"/>
              </w:rPr>
              <w:t xml:space="preserve">El Plan Anticorrupción y Atención al </w:t>
            </w:r>
            <w:r>
              <w:rPr>
                <w:rFonts w:ascii="Arial" w:hAnsi="Arial" w:cs="Arial"/>
                <w:sz w:val="24"/>
                <w:szCs w:val="24"/>
              </w:rPr>
              <w:t>C</w:t>
            </w:r>
            <w:r w:rsidRPr="003B7C4C">
              <w:rPr>
                <w:rFonts w:ascii="Arial" w:hAnsi="Arial" w:cs="Arial"/>
                <w:sz w:val="24"/>
                <w:szCs w:val="24"/>
              </w:rPr>
              <w:t>i</w:t>
            </w:r>
            <w:r>
              <w:rPr>
                <w:rFonts w:ascii="Arial" w:hAnsi="Arial" w:cs="Arial"/>
                <w:sz w:val="24"/>
                <w:szCs w:val="24"/>
              </w:rPr>
              <w:t>u</w:t>
            </w:r>
            <w:r w:rsidRPr="003B7C4C">
              <w:rPr>
                <w:rFonts w:ascii="Arial" w:hAnsi="Arial" w:cs="Arial"/>
                <w:sz w:val="24"/>
                <w:szCs w:val="24"/>
              </w:rPr>
              <w:t>dadano</w:t>
            </w:r>
            <w:r>
              <w:rPr>
                <w:rFonts w:ascii="Arial" w:hAnsi="Arial" w:cs="Arial"/>
                <w:sz w:val="24"/>
                <w:szCs w:val="24"/>
              </w:rPr>
              <w:t xml:space="preserve"> fue publicado</w:t>
            </w:r>
            <w:r w:rsidR="00EB07CA">
              <w:rPr>
                <w:rFonts w:ascii="Arial" w:hAnsi="Arial" w:cs="Arial"/>
                <w:sz w:val="24"/>
                <w:szCs w:val="24"/>
              </w:rPr>
              <w:t>, el cual se encuentra en el siguiente sitio web: https://www.imderty.gov.co/6-participa/plan-anticorrupcion-y-de-atencion-al ciudadano-</w:t>
            </w:r>
            <w:proofErr w:type="spellStart"/>
            <w:r w:rsidR="00EB07CA">
              <w:rPr>
                <w:rFonts w:ascii="Arial" w:hAnsi="Arial" w:cs="Arial"/>
                <w:sz w:val="24"/>
                <w:szCs w:val="24"/>
              </w:rPr>
              <w:t>pacc</w:t>
            </w:r>
            <w:proofErr w:type="spellEnd"/>
            <w:r w:rsidR="00EB07CA">
              <w:rPr>
                <w:rFonts w:ascii="Arial" w:hAnsi="Arial" w:cs="Arial"/>
                <w:sz w:val="24"/>
                <w:szCs w:val="24"/>
              </w:rPr>
              <w:t xml:space="preserve">/ </w:t>
            </w:r>
          </w:p>
        </w:tc>
        <w:tc>
          <w:tcPr>
            <w:tcW w:w="1276" w:type="dxa"/>
          </w:tcPr>
          <w:p w14:paraId="55AFDF59" w14:textId="77777777" w:rsidR="002F2751" w:rsidRPr="00043797" w:rsidRDefault="002F2751" w:rsidP="0098320D">
            <w:pPr>
              <w:tabs>
                <w:tab w:val="left" w:pos="1080"/>
              </w:tabs>
              <w:spacing w:line="360" w:lineRule="auto"/>
              <w:jc w:val="center"/>
              <w:rPr>
                <w:rFonts w:ascii="Arial" w:hAnsi="Arial" w:cs="Arial"/>
                <w:sz w:val="24"/>
                <w:szCs w:val="24"/>
              </w:rPr>
            </w:pPr>
            <w:r w:rsidRPr="00043797">
              <w:rPr>
                <w:rFonts w:ascii="Arial" w:hAnsi="Arial" w:cs="Arial"/>
                <w:sz w:val="24"/>
                <w:szCs w:val="24"/>
              </w:rPr>
              <w:t>100%</w:t>
            </w:r>
          </w:p>
        </w:tc>
      </w:tr>
      <w:tr w:rsidR="00793259" w14:paraId="72AD87DD" w14:textId="77777777" w:rsidTr="00793259">
        <w:tc>
          <w:tcPr>
            <w:tcW w:w="1751" w:type="dxa"/>
          </w:tcPr>
          <w:p w14:paraId="55D4B7A4" w14:textId="140C8D4A" w:rsidR="002F2751" w:rsidRPr="006250DC" w:rsidRDefault="00E9047D" w:rsidP="0098320D">
            <w:pPr>
              <w:tabs>
                <w:tab w:val="left" w:pos="1080"/>
              </w:tabs>
              <w:jc w:val="both"/>
              <w:rPr>
                <w:rFonts w:ascii="Arial" w:hAnsi="Arial" w:cs="Arial"/>
                <w:sz w:val="24"/>
                <w:szCs w:val="24"/>
              </w:rPr>
            </w:pPr>
            <w:r w:rsidRPr="00E9047D">
              <w:rPr>
                <w:rFonts w:ascii="Arial" w:hAnsi="Arial" w:cs="Arial"/>
                <w:sz w:val="24"/>
                <w:szCs w:val="24"/>
              </w:rPr>
              <w:t>Publicar el Plan de Mejoramiento de la entidad y sus seguimientos.</w:t>
            </w:r>
          </w:p>
        </w:tc>
        <w:tc>
          <w:tcPr>
            <w:tcW w:w="5899" w:type="dxa"/>
          </w:tcPr>
          <w:p w14:paraId="0E87D074" w14:textId="77777777" w:rsidR="002F2751" w:rsidRDefault="009C7328" w:rsidP="00793259">
            <w:pPr>
              <w:ind w:left="3"/>
              <w:jc w:val="both"/>
              <w:rPr>
                <w:rFonts w:ascii="Arial" w:hAnsi="Arial" w:cs="Arial"/>
                <w:sz w:val="24"/>
                <w:szCs w:val="24"/>
              </w:rPr>
            </w:pPr>
            <w:r>
              <w:rPr>
                <w:rFonts w:ascii="Arial" w:hAnsi="Arial" w:cs="Arial"/>
                <w:sz w:val="24"/>
                <w:szCs w:val="24"/>
              </w:rPr>
              <w:t>El Plan de Mejoramiento se encuentra publicado en el siguiente sitio web:</w:t>
            </w:r>
            <w:r w:rsidR="00F74BCF" w:rsidRPr="00F74BCF">
              <w:rPr>
                <w:rFonts w:ascii="Arial" w:hAnsi="Arial" w:cs="Arial"/>
                <w:sz w:val="24"/>
                <w:szCs w:val="24"/>
              </w:rPr>
              <w:t>https://www.imderty.gov.co/documentos_imderty/informe-de-seguimiento-a-planes-de-mejoramiento/</w:t>
            </w:r>
            <w:r>
              <w:rPr>
                <w:rFonts w:ascii="Arial" w:hAnsi="Arial" w:cs="Arial"/>
                <w:sz w:val="24"/>
                <w:szCs w:val="24"/>
              </w:rPr>
              <w:t>.</w:t>
            </w:r>
          </w:p>
          <w:p w14:paraId="7CCBB082" w14:textId="6E318F17" w:rsidR="009C7328" w:rsidRPr="00E9047D" w:rsidRDefault="009C7328" w:rsidP="00793259">
            <w:pPr>
              <w:ind w:left="3"/>
              <w:jc w:val="both"/>
              <w:rPr>
                <w:rFonts w:ascii="Arial" w:hAnsi="Arial" w:cs="Arial"/>
                <w:sz w:val="24"/>
                <w:szCs w:val="24"/>
                <w:highlight w:val="yellow"/>
              </w:rPr>
            </w:pPr>
          </w:p>
        </w:tc>
        <w:tc>
          <w:tcPr>
            <w:tcW w:w="1276" w:type="dxa"/>
          </w:tcPr>
          <w:p w14:paraId="2D3F5BB2" w14:textId="77777777" w:rsidR="002F2751" w:rsidRPr="00043797" w:rsidRDefault="002F2751" w:rsidP="0098320D">
            <w:pPr>
              <w:tabs>
                <w:tab w:val="left" w:pos="1080"/>
              </w:tabs>
              <w:spacing w:line="360" w:lineRule="auto"/>
              <w:jc w:val="center"/>
              <w:rPr>
                <w:rFonts w:ascii="Arial" w:hAnsi="Arial" w:cs="Arial"/>
                <w:sz w:val="24"/>
                <w:szCs w:val="24"/>
              </w:rPr>
            </w:pPr>
            <w:r w:rsidRPr="00043797">
              <w:rPr>
                <w:rFonts w:ascii="Arial" w:hAnsi="Arial" w:cs="Arial"/>
                <w:sz w:val="24"/>
                <w:szCs w:val="24"/>
              </w:rPr>
              <w:t>100%</w:t>
            </w:r>
          </w:p>
        </w:tc>
      </w:tr>
      <w:tr w:rsidR="00793259" w14:paraId="697926DB" w14:textId="77777777" w:rsidTr="00793259">
        <w:tc>
          <w:tcPr>
            <w:tcW w:w="1751" w:type="dxa"/>
          </w:tcPr>
          <w:p w14:paraId="06421F14" w14:textId="30C5C108" w:rsidR="002F2751" w:rsidRPr="006250DC" w:rsidRDefault="00E9047D" w:rsidP="0098320D">
            <w:pPr>
              <w:tabs>
                <w:tab w:val="left" w:pos="1080"/>
              </w:tabs>
              <w:jc w:val="both"/>
              <w:rPr>
                <w:rFonts w:ascii="Arial" w:hAnsi="Arial" w:cs="Arial"/>
                <w:sz w:val="24"/>
                <w:szCs w:val="24"/>
              </w:rPr>
            </w:pPr>
            <w:r w:rsidRPr="00E9047D">
              <w:rPr>
                <w:rFonts w:ascii="Arial" w:hAnsi="Arial" w:cs="Arial"/>
                <w:sz w:val="24"/>
                <w:szCs w:val="24"/>
              </w:rPr>
              <w:t>Revisar, actualizar y aprobar el PINAR</w:t>
            </w:r>
          </w:p>
        </w:tc>
        <w:tc>
          <w:tcPr>
            <w:tcW w:w="5899" w:type="dxa"/>
          </w:tcPr>
          <w:p w14:paraId="31AEE40F" w14:textId="32C5AD8D" w:rsidR="002F2751" w:rsidRPr="007C4F72" w:rsidRDefault="007C4F72" w:rsidP="00793259">
            <w:pPr>
              <w:tabs>
                <w:tab w:val="left" w:pos="1080"/>
              </w:tabs>
              <w:spacing w:line="360" w:lineRule="auto"/>
              <w:jc w:val="both"/>
              <w:rPr>
                <w:rFonts w:ascii="Arial" w:hAnsi="Arial" w:cs="Arial"/>
                <w:sz w:val="24"/>
                <w:szCs w:val="24"/>
                <w:highlight w:val="yellow"/>
              </w:rPr>
            </w:pPr>
            <w:r>
              <w:rPr>
                <w:rFonts w:ascii="Arial" w:hAnsi="Arial" w:cs="Arial"/>
                <w:sz w:val="24"/>
                <w:szCs w:val="24"/>
              </w:rPr>
              <w:t xml:space="preserve">El PINAR se encuentra publicado a 31 de enero de 2024 en el siguiente sitio web: </w:t>
            </w:r>
            <w:r w:rsidRPr="007C4F72">
              <w:rPr>
                <w:rFonts w:ascii="Arial" w:hAnsi="Arial" w:cs="Arial"/>
                <w:sz w:val="24"/>
                <w:szCs w:val="24"/>
              </w:rPr>
              <w:t>https://www.imderty.gov.co/4-planeacion/planeacion/</w:t>
            </w:r>
          </w:p>
        </w:tc>
        <w:tc>
          <w:tcPr>
            <w:tcW w:w="1276" w:type="dxa"/>
          </w:tcPr>
          <w:p w14:paraId="1D6FEA38" w14:textId="77777777" w:rsidR="002F2751" w:rsidRPr="0045431F" w:rsidRDefault="002F2751" w:rsidP="0098320D">
            <w:pPr>
              <w:tabs>
                <w:tab w:val="left" w:pos="1080"/>
              </w:tabs>
              <w:spacing w:line="360" w:lineRule="auto"/>
              <w:jc w:val="center"/>
              <w:rPr>
                <w:rFonts w:ascii="Arial" w:hAnsi="Arial" w:cs="Arial"/>
                <w:sz w:val="24"/>
                <w:szCs w:val="24"/>
              </w:rPr>
            </w:pPr>
            <w:r w:rsidRPr="0045431F">
              <w:rPr>
                <w:rFonts w:ascii="Arial" w:hAnsi="Arial" w:cs="Arial"/>
                <w:sz w:val="24"/>
                <w:szCs w:val="24"/>
              </w:rPr>
              <w:t>100%</w:t>
            </w:r>
          </w:p>
        </w:tc>
      </w:tr>
    </w:tbl>
    <w:p w14:paraId="307F9B03" w14:textId="77777777" w:rsidR="002F2751" w:rsidRDefault="002F2751" w:rsidP="002F2751">
      <w:pPr>
        <w:jc w:val="both"/>
        <w:rPr>
          <w:rFonts w:ascii="Arial" w:hAnsi="Arial" w:cs="Arial"/>
          <w:sz w:val="24"/>
          <w:szCs w:val="24"/>
        </w:rPr>
      </w:pPr>
    </w:p>
    <w:p w14:paraId="2A6A96E9" w14:textId="77777777" w:rsidR="002F2751" w:rsidRDefault="002F2751" w:rsidP="002F2751">
      <w:pPr>
        <w:jc w:val="both"/>
        <w:rPr>
          <w:rFonts w:ascii="Arial" w:hAnsi="Arial" w:cs="Arial"/>
          <w:sz w:val="24"/>
          <w:szCs w:val="24"/>
        </w:rPr>
      </w:pPr>
    </w:p>
    <w:p w14:paraId="562C33CC" w14:textId="77777777" w:rsidR="002F2751" w:rsidRDefault="002F2751" w:rsidP="002F2751">
      <w:pPr>
        <w:jc w:val="both"/>
        <w:rPr>
          <w:rFonts w:ascii="Arial" w:hAnsi="Arial" w:cs="Arial"/>
          <w:sz w:val="24"/>
          <w:szCs w:val="24"/>
        </w:rPr>
      </w:pPr>
    </w:p>
    <w:p w14:paraId="78CBFA10" w14:textId="77777777" w:rsidR="002F2751" w:rsidRDefault="002F2751" w:rsidP="002F2751">
      <w:pPr>
        <w:jc w:val="both"/>
        <w:rPr>
          <w:rFonts w:ascii="Arial" w:hAnsi="Arial" w:cs="Arial"/>
          <w:sz w:val="24"/>
          <w:szCs w:val="24"/>
        </w:rPr>
      </w:pPr>
    </w:p>
    <w:p w14:paraId="444539AA" w14:textId="77777777" w:rsidR="002F2751" w:rsidRDefault="002F2751" w:rsidP="002F2751">
      <w:pPr>
        <w:jc w:val="both"/>
        <w:rPr>
          <w:rFonts w:ascii="Arial" w:hAnsi="Arial" w:cs="Arial"/>
          <w:sz w:val="24"/>
          <w:szCs w:val="24"/>
        </w:rPr>
      </w:pPr>
    </w:p>
    <w:p w14:paraId="2EC2005B" w14:textId="77777777" w:rsidR="002F2751" w:rsidRDefault="002F2751" w:rsidP="002F2751">
      <w:pPr>
        <w:rPr>
          <w:rFonts w:ascii="Arial" w:hAnsi="Arial" w:cs="Arial"/>
          <w:sz w:val="24"/>
          <w:szCs w:val="24"/>
        </w:rPr>
      </w:pPr>
    </w:p>
    <w:p w14:paraId="1D06ED29" w14:textId="77777777" w:rsidR="00E25339" w:rsidRDefault="00E25339" w:rsidP="0065557F">
      <w:pPr>
        <w:ind w:left="360"/>
        <w:rPr>
          <w:rFonts w:ascii="Arial" w:hAnsi="Arial" w:cs="Arial"/>
          <w:sz w:val="24"/>
          <w:szCs w:val="24"/>
        </w:rPr>
      </w:pPr>
    </w:p>
    <w:p w14:paraId="3CB65805" w14:textId="1A9D3BAC" w:rsidR="002F2751" w:rsidRDefault="002F2751" w:rsidP="0065557F">
      <w:pPr>
        <w:ind w:left="360"/>
        <w:rPr>
          <w:rFonts w:ascii="Arial" w:hAnsi="Arial" w:cs="Arial"/>
          <w:b/>
          <w:bCs/>
          <w:sz w:val="24"/>
          <w:szCs w:val="24"/>
        </w:rPr>
      </w:pPr>
      <w:r>
        <w:rPr>
          <w:rFonts w:ascii="Arial" w:hAnsi="Arial" w:cs="Arial"/>
          <w:sz w:val="24"/>
          <w:szCs w:val="24"/>
        </w:rPr>
        <w:t xml:space="preserve">6.6 </w:t>
      </w:r>
      <w:r w:rsidR="0065557F">
        <w:rPr>
          <w:rFonts w:ascii="Arial" w:hAnsi="Arial" w:cs="Arial"/>
          <w:sz w:val="24"/>
          <w:szCs w:val="24"/>
        </w:rPr>
        <w:t xml:space="preserve">  </w:t>
      </w:r>
      <w:r w:rsidRPr="00F23B02">
        <w:rPr>
          <w:rFonts w:ascii="Arial" w:hAnsi="Arial" w:cs="Arial"/>
          <w:b/>
          <w:bCs/>
          <w:sz w:val="24"/>
          <w:szCs w:val="24"/>
        </w:rPr>
        <w:t xml:space="preserve">COMPONENTE </w:t>
      </w:r>
      <w:r>
        <w:rPr>
          <w:rFonts w:ascii="Arial" w:hAnsi="Arial" w:cs="Arial"/>
          <w:b/>
          <w:bCs/>
          <w:sz w:val="24"/>
          <w:szCs w:val="24"/>
        </w:rPr>
        <w:t>6</w:t>
      </w:r>
      <w:r w:rsidRPr="00F23B02">
        <w:rPr>
          <w:rFonts w:ascii="Arial" w:hAnsi="Arial" w:cs="Arial"/>
          <w:b/>
          <w:bCs/>
          <w:sz w:val="24"/>
          <w:szCs w:val="24"/>
        </w:rPr>
        <w:t>:</w:t>
      </w:r>
      <w:r>
        <w:rPr>
          <w:rFonts w:ascii="Arial" w:hAnsi="Arial" w:cs="Arial"/>
          <w:b/>
          <w:bCs/>
          <w:sz w:val="24"/>
          <w:szCs w:val="24"/>
        </w:rPr>
        <w:t xml:space="preserve"> INICIATIVAS ADICIONALES</w:t>
      </w:r>
    </w:p>
    <w:p w14:paraId="33FB14B1" w14:textId="798313C3" w:rsidR="006F4295" w:rsidRDefault="006F4295" w:rsidP="0065557F">
      <w:pPr>
        <w:ind w:left="360"/>
        <w:rPr>
          <w:rFonts w:ascii="Arial" w:hAnsi="Arial" w:cs="Arial"/>
          <w:b/>
          <w:bCs/>
          <w:sz w:val="24"/>
          <w:szCs w:val="24"/>
        </w:rPr>
      </w:pPr>
      <w:r w:rsidRPr="0051403C">
        <w:rPr>
          <w:rFonts w:ascii="Arial" w:hAnsi="Arial" w:cs="Arial"/>
          <w:sz w:val="24"/>
          <w:szCs w:val="24"/>
        </w:rPr>
        <w:t>Referente a este componente no existen actividades programadas a desarrollar para el cuatrimestre enero-abril de 2024.</w:t>
      </w:r>
    </w:p>
    <w:p w14:paraId="6BC0FBB9" w14:textId="77777777" w:rsidR="002F2751" w:rsidRDefault="002F2751" w:rsidP="002F2751">
      <w:pPr>
        <w:rPr>
          <w:rFonts w:ascii="Arial" w:hAnsi="Arial" w:cs="Arial"/>
          <w:b/>
          <w:bCs/>
          <w:sz w:val="24"/>
          <w:szCs w:val="24"/>
        </w:rPr>
      </w:pPr>
    </w:p>
    <w:p w14:paraId="021E2817" w14:textId="46298473" w:rsidR="002F2751" w:rsidRPr="00B32682" w:rsidRDefault="002F2751" w:rsidP="0065557F">
      <w:pPr>
        <w:pStyle w:val="Prrafodelista"/>
        <w:numPr>
          <w:ilvl w:val="0"/>
          <w:numId w:val="4"/>
        </w:numPr>
        <w:tabs>
          <w:tab w:val="left" w:pos="426"/>
        </w:tabs>
        <w:ind w:right="-6"/>
        <w:rPr>
          <w:rFonts w:ascii="Arial" w:eastAsia="Arial" w:hAnsi="Arial" w:cs="Arial"/>
          <w:b/>
          <w:bCs/>
          <w:sz w:val="24"/>
          <w:szCs w:val="24"/>
        </w:rPr>
      </w:pPr>
      <w:r w:rsidRPr="00B32682">
        <w:rPr>
          <w:rFonts w:ascii="Arial" w:eastAsia="Arial" w:hAnsi="Arial" w:cs="Arial"/>
          <w:b/>
          <w:bCs/>
          <w:sz w:val="24"/>
          <w:szCs w:val="24"/>
        </w:rPr>
        <w:t xml:space="preserve">CONSOLIDADO CUATRIMESTRE PERIODO EVALUADO </w:t>
      </w:r>
      <w:r w:rsidR="006F4295">
        <w:rPr>
          <w:rFonts w:ascii="Arial" w:eastAsia="Arial" w:hAnsi="Arial" w:cs="Arial"/>
          <w:b/>
          <w:bCs/>
          <w:sz w:val="24"/>
          <w:szCs w:val="24"/>
        </w:rPr>
        <w:t>ENERO-ABRIL</w:t>
      </w:r>
      <w:r>
        <w:rPr>
          <w:rFonts w:ascii="Arial" w:eastAsia="Arial" w:hAnsi="Arial" w:cs="Arial"/>
          <w:b/>
          <w:bCs/>
          <w:sz w:val="24"/>
          <w:szCs w:val="24"/>
        </w:rPr>
        <w:t xml:space="preserve"> </w:t>
      </w:r>
      <w:r w:rsidRPr="00B32682">
        <w:rPr>
          <w:rFonts w:ascii="Arial" w:eastAsia="Arial" w:hAnsi="Arial" w:cs="Arial"/>
          <w:b/>
          <w:bCs/>
          <w:sz w:val="24"/>
          <w:szCs w:val="24"/>
        </w:rPr>
        <w:t>DE 202</w:t>
      </w:r>
      <w:r w:rsidR="006F4295">
        <w:rPr>
          <w:rFonts w:ascii="Arial" w:eastAsia="Arial" w:hAnsi="Arial" w:cs="Arial"/>
          <w:b/>
          <w:bCs/>
          <w:sz w:val="24"/>
          <w:szCs w:val="24"/>
        </w:rPr>
        <w:t>4</w:t>
      </w:r>
      <w:r w:rsidRPr="00B32682">
        <w:rPr>
          <w:rFonts w:ascii="Arial" w:eastAsia="Arial" w:hAnsi="Arial" w:cs="Arial"/>
          <w:b/>
          <w:bCs/>
          <w:sz w:val="24"/>
          <w:szCs w:val="24"/>
        </w:rPr>
        <w:t xml:space="preserve"> DE EJECUCIÓN DEL PLAN</w:t>
      </w:r>
    </w:p>
    <w:p w14:paraId="59F4BC11" w14:textId="77777777" w:rsidR="002F2751" w:rsidRDefault="002F2751" w:rsidP="002F2751">
      <w:pPr>
        <w:tabs>
          <w:tab w:val="left" w:pos="426"/>
        </w:tabs>
        <w:ind w:right="-6"/>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2F2751" w14:paraId="40B925AB" w14:textId="77777777" w:rsidTr="0098320D">
        <w:tc>
          <w:tcPr>
            <w:tcW w:w="8828" w:type="dxa"/>
            <w:gridSpan w:val="2"/>
          </w:tcPr>
          <w:p w14:paraId="1CDFBD7C" w14:textId="77777777" w:rsidR="002F2751" w:rsidRPr="00FF3FC2" w:rsidRDefault="002F2751" w:rsidP="0098320D">
            <w:pPr>
              <w:tabs>
                <w:tab w:val="left" w:pos="426"/>
              </w:tabs>
              <w:ind w:right="-6"/>
              <w:jc w:val="center"/>
              <w:rPr>
                <w:rFonts w:ascii="Arial" w:eastAsia="Arial" w:hAnsi="Arial" w:cs="Arial"/>
                <w:b/>
                <w:bCs/>
                <w:sz w:val="24"/>
                <w:szCs w:val="24"/>
              </w:rPr>
            </w:pPr>
            <w:r w:rsidRPr="00FF3FC2">
              <w:rPr>
                <w:rFonts w:ascii="Arial" w:eastAsia="Arial" w:hAnsi="Arial" w:cs="Arial"/>
                <w:b/>
                <w:bCs/>
                <w:sz w:val="24"/>
                <w:szCs w:val="24"/>
              </w:rPr>
              <w:t>INSTITUTO MUNICIPAL DEL DEPORTE Y LA RECREACIÓN DE YUMBO IMDERTY</w:t>
            </w:r>
          </w:p>
          <w:p w14:paraId="4E74F857" w14:textId="22D87F9E" w:rsidR="002F2751" w:rsidRDefault="002F2751" w:rsidP="0098320D">
            <w:pPr>
              <w:tabs>
                <w:tab w:val="left" w:pos="426"/>
              </w:tabs>
              <w:ind w:right="-6"/>
              <w:jc w:val="center"/>
              <w:rPr>
                <w:rFonts w:ascii="Arial" w:eastAsia="Arial" w:hAnsi="Arial" w:cs="Arial"/>
                <w:b/>
                <w:bCs/>
                <w:sz w:val="24"/>
                <w:szCs w:val="24"/>
              </w:rPr>
            </w:pPr>
            <w:r w:rsidRPr="00FF3FC2">
              <w:rPr>
                <w:rFonts w:ascii="Arial" w:eastAsia="Arial" w:hAnsi="Arial" w:cs="Arial"/>
                <w:b/>
                <w:bCs/>
                <w:sz w:val="24"/>
                <w:szCs w:val="24"/>
              </w:rPr>
              <w:t>PLAN ANTICORRUPCIÓN Y ATENCIÓN AL CIUDADANO 202</w:t>
            </w:r>
            <w:r w:rsidR="006F4295">
              <w:rPr>
                <w:rFonts w:ascii="Arial" w:eastAsia="Arial" w:hAnsi="Arial" w:cs="Arial"/>
                <w:b/>
                <w:bCs/>
                <w:sz w:val="24"/>
                <w:szCs w:val="24"/>
              </w:rPr>
              <w:t>4</w:t>
            </w:r>
          </w:p>
          <w:p w14:paraId="78680794" w14:textId="3055921B" w:rsidR="002F2751" w:rsidRPr="00FF3FC2" w:rsidRDefault="002F2751" w:rsidP="0098320D">
            <w:pPr>
              <w:tabs>
                <w:tab w:val="left" w:pos="426"/>
              </w:tabs>
              <w:ind w:right="-6"/>
              <w:jc w:val="center"/>
              <w:rPr>
                <w:rFonts w:ascii="Arial" w:eastAsia="Arial" w:hAnsi="Arial" w:cs="Arial"/>
                <w:b/>
                <w:bCs/>
                <w:sz w:val="24"/>
                <w:szCs w:val="24"/>
              </w:rPr>
            </w:pPr>
            <w:r>
              <w:rPr>
                <w:rFonts w:ascii="Arial" w:eastAsia="Arial" w:hAnsi="Arial" w:cs="Arial"/>
                <w:b/>
                <w:bCs/>
                <w:sz w:val="24"/>
                <w:szCs w:val="24"/>
              </w:rPr>
              <w:t xml:space="preserve">AVANCE PORCENTUAL </w:t>
            </w:r>
            <w:r w:rsidR="00605B8D">
              <w:rPr>
                <w:rFonts w:ascii="Arial" w:eastAsia="Arial" w:hAnsi="Arial" w:cs="Arial"/>
                <w:b/>
                <w:bCs/>
                <w:sz w:val="24"/>
                <w:szCs w:val="24"/>
              </w:rPr>
              <w:t>PRIM</w:t>
            </w:r>
            <w:r>
              <w:rPr>
                <w:rFonts w:ascii="Arial" w:eastAsia="Arial" w:hAnsi="Arial" w:cs="Arial"/>
                <w:b/>
                <w:bCs/>
                <w:sz w:val="24"/>
                <w:szCs w:val="24"/>
              </w:rPr>
              <w:t>ER SEGUIMIENTO</w:t>
            </w:r>
          </w:p>
          <w:p w14:paraId="49F7C123" w14:textId="77777777" w:rsidR="002F2751" w:rsidRDefault="002F2751" w:rsidP="0098320D">
            <w:pPr>
              <w:tabs>
                <w:tab w:val="left" w:pos="426"/>
              </w:tabs>
              <w:ind w:right="-6"/>
              <w:jc w:val="center"/>
              <w:rPr>
                <w:rFonts w:ascii="Arial" w:eastAsia="Arial" w:hAnsi="Arial" w:cs="Arial"/>
                <w:sz w:val="24"/>
                <w:szCs w:val="24"/>
              </w:rPr>
            </w:pPr>
          </w:p>
        </w:tc>
      </w:tr>
      <w:tr w:rsidR="002F2751" w14:paraId="5C79CC63" w14:textId="77777777" w:rsidTr="0098320D">
        <w:tc>
          <w:tcPr>
            <w:tcW w:w="4414" w:type="dxa"/>
          </w:tcPr>
          <w:p w14:paraId="19E6F5AD" w14:textId="77777777" w:rsidR="002F2751" w:rsidRPr="00FF3FC2" w:rsidRDefault="002F2751" w:rsidP="0098320D">
            <w:pPr>
              <w:tabs>
                <w:tab w:val="left" w:pos="426"/>
              </w:tabs>
              <w:ind w:right="-6"/>
              <w:jc w:val="center"/>
              <w:rPr>
                <w:rFonts w:ascii="Arial" w:eastAsia="Arial" w:hAnsi="Arial" w:cs="Arial"/>
                <w:b/>
                <w:bCs/>
                <w:sz w:val="24"/>
                <w:szCs w:val="24"/>
              </w:rPr>
            </w:pPr>
            <w:r w:rsidRPr="00FF3FC2">
              <w:rPr>
                <w:rFonts w:ascii="Arial" w:eastAsia="Arial" w:hAnsi="Arial" w:cs="Arial"/>
                <w:b/>
                <w:bCs/>
                <w:sz w:val="24"/>
                <w:szCs w:val="24"/>
              </w:rPr>
              <w:t>PERIODO EVALUADO</w:t>
            </w:r>
          </w:p>
        </w:tc>
        <w:tc>
          <w:tcPr>
            <w:tcW w:w="4414" w:type="dxa"/>
          </w:tcPr>
          <w:p w14:paraId="4C6BBE8C" w14:textId="77777777" w:rsidR="002F2751" w:rsidRPr="00FF3FC2" w:rsidRDefault="002F2751" w:rsidP="0098320D">
            <w:pPr>
              <w:tabs>
                <w:tab w:val="left" w:pos="426"/>
              </w:tabs>
              <w:ind w:right="-6"/>
              <w:jc w:val="center"/>
              <w:rPr>
                <w:rFonts w:ascii="Arial" w:eastAsia="Arial" w:hAnsi="Arial" w:cs="Arial"/>
                <w:b/>
                <w:bCs/>
                <w:sz w:val="24"/>
                <w:szCs w:val="24"/>
              </w:rPr>
            </w:pPr>
            <w:r w:rsidRPr="00FF3FC2">
              <w:rPr>
                <w:rFonts w:ascii="Arial" w:eastAsia="Arial" w:hAnsi="Arial" w:cs="Arial"/>
                <w:b/>
                <w:bCs/>
                <w:sz w:val="24"/>
                <w:szCs w:val="24"/>
              </w:rPr>
              <w:t>PORCENTAJE LOGRO</w:t>
            </w:r>
          </w:p>
        </w:tc>
      </w:tr>
      <w:tr w:rsidR="002F2751" w14:paraId="0703825F" w14:textId="77777777" w:rsidTr="0098320D">
        <w:tc>
          <w:tcPr>
            <w:tcW w:w="4414" w:type="dxa"/>
          </w:tcPr>
          <w:p w14:paraId="47A2CF66" w14:textId="21B31CEA" w:rsidR="002F2751" w:rsidRDefault="006F4295" w:rsidP="0098320D">
            <w:pPr>
              <w:tabs>
                <w:tab w:val="left" w:pos="426"/>
              </w:tabs>
              <w:ind w:right="-6"/>
              <w:jc w:val="center"/>
              <w:rPr>
                <w:rFonts w:ascii="Arial" w:eastAsia="Arial" w:hAnsi="Arial" w:cs="Arial"/>
                <w:sz w:val="24"/>
                <w:szCs w:val="24"/>
              </w:rPr>
            </w:pPr>
            <w:r>
              <w:rPr>
                <w:rFonts w:ascii="Arial" w:eastAsia="Arial" w:hAnsi="Arial" w:cs="Arial"/>
                <w:sz w:val="24"/>
                <w:szCs w:val="24"/>
              </w:rPr>
              <w:t>ENERO-ABRIL</w:t>
            </w:r>
          </w:p>
        </w:tc>
        <w:tc>
          <w:tcPr>
            <w:tcW w:w="4414" w:type="dxa"/>
          </w:tcPr>
          <w:p w14:paraId="4BFB694D" w14:textId="688406B1" w:rsidR="002F2751" w:rsidRDefault="00A90617" w:rsidP="0098320D">
            <w:pPr>
              <w:tabs>
                <w:tab w:val="left" w:pos="426"/>
              </w:tabs>
              <w:ind w:right="-6"/>
              <w:jc w:val="center"/>
              <w:rPr>
                <w:rFonts w:ascii="Arial" w:eastAsia="Arial" w:hAnsi="Arial" w:cs="Arial"/>
                <w:sz w:val="24"/>
                <w:szCs w:val="24"/>
              </w:rPr>
            </w:pPr>
            <w:r>
              <w:rPr>
                <w:rFonts w:ascii="Arial" w:eastAsia="Arial" w:hAnsi="Arial" w:cs="Arial"/>
                <w:sz w:val="24"/>
                <w:szCs w:val="24"/>
              </w:rPr>
              <w:t>100</w:t>
            </w:r>
            <w:r w:rsidR="002F2751">
              <w:rPr>
                <w:rFonts w:ascii="Arial" w:eastAsia="Arial" w:hAnsi="Arial" w:cs="Arial"/>
                <w:sz w:val="24"/>
                <w:szCs w:val="24"/>
              </w:rPr>
              <w:t>%</w:t>
            </w:r>
          </w:p>
        </w:tc>
      </w:tr>
      <w:tr w:rsidR="002F2751" w14:paraId="23EE763A" w14:textId="77777777" w:rsidTr="0098320D">
        <w:tc>
          <w:tcPr>
            <w:tcW w:w="4414" w:type="dxa"/>
          </w:tcPr>
          <w:p w14:paraId="2CAD305C" w14:textId="77777777" w:rsidR="002F2751" w:rsidRDefault="002F2751" w:rsidP="0098320D">
            <w:pPr>
              <w:tabs>
                <w:tab w:val="left" w:pos="426"/>
              </w:tabs>
              <w:ind w:right="-6"/>
              <w:jc w:val="center"/>
              <w:rPr>
                <w:rFonts w:ascii="Arial" w:eastAsia="Arial" w:hAnsi="Arial" w:cs="Arial"/>
                <w:sz w:val="24"/>
                <w:szCs w:val="24"/>
              </w:rPr>
            </w:pPr>
          </w:p>
        </w:tc>
        <w:tc>
          <w:tcPr>
            <w:tcW w:w="4414" w:type="dxa"/>
          </w:tcPr>
          <w:p w14:paraId="0B24F598" w14:textId="77777777" w:rsidR="002F2751" w:rsidRDefault="002F2751" w:rsidP="0098320D">
            <w:pPr>
              <w:tabs>
                <w:tab w:val="left" w:pos="426"/>
              </w:tabs>
              <w:ind w:right="-6"/>
              <w:jc w:val="center"/>
              <w:rPr>
                <w:rFonts w:ascii="Arial" w:eastAsia="Arial" w:hAnsi="Arial" w:cs="Arial"/>
                <w:sz w:val="24"/>
                <w:szCs w:val="24"/>
              </w:rPr>
            </w:pPr>
          </w:p>
        </w:tc>
      </w:tr>
      <w:tr w:rsidR="002F2751" w14:paraId="6F1FE39C" w14:textId="77777777" w:rsidTr="0098320D">
        <w:tc>
          <w:tcPr>
            <w:tcW w:w="8828" w:type="dxa"/>
            <w:gridSpan w:val="2"/>
          </w:tcPr>
          <w:p w14:paraId="0E3A56C8" w14:textId="77777777" w:rsidR="002F2751" w:rsidRPr="006A146A" w:rsidRDefault="002F2751" w:rsidP="0098320D">
            <w:pPr>
              <w:tabs>
                <w:tab w:val="left" w:pos="426"/>
              </w:tabs>
              <w:ind w:right="-6"/>
              <w:rPr>
                <w:rFonts w:ascii="Arial" w:eastAsia="Arial" w:hAnsi="Arial" w:cs="Arial"/>
                <w:sz w:val="20"/>
                <w:szCs w:val="20"/>
              </w:rPr>
            </w:pPr>
            <w:r w:rsidRPr="006A146A">
              <w:rPr>
                <w:rFonts w:ascii="Arial" w:eastAsia="Arial" w:hAnsi="Arial" w:cs="Arial"/>
                <w:sz w:val="20"/>
                <w:szCs w:val="20"/>
              </w:rPr>
              <w:t xml:space="preserve">Fuente: Informe de evaluación de la Oficina de Control Interno </w:t>
            </w:r>
          </w:p>
        </w:tc>
      </w:tr>
    </w:tbl>
    <w:p w14:paraId="356BD747" w14:textId="77777777" w:rsidR="002F2751" w:rsidRDefault="002F2751" w:rsidP="002F2751">
      <w:pPr>
        <w:tabs>
          <w:tab w:val="left" w:pos="426"/>
        </w:tabs>
        <w:ind w:right="-6"/>
        <w:jc w:val="both"/>
        <w:rPr>
          <w:rFonts w:ascii="Arial" w:eastAsia="Arial" w:hAnsi="Arial" w:cs="Arial"/>
          <w:sz w:val="24"/>
          <w:szCs w:val="24"/>
        </w:rPr>
      </w:pPr>
    </w:p>
    <w:p w14:paraId="052E7F29" w14:textId="3D58B6FA" w:rsidR="002F2751" w:rsidRPr="001029DF" w:rsidRDefault="002F2751" w:rsidP="002F2751">
      <w:pPr>
        <w:tabs>
          <w:tab w:val="left" w:pos="426"/>
        </w:tabs>
        <w:ind w:right="-6"/>
        <w:jc w:val="both"/>
        <w:rPr>
          <w:rFonts w:ascii="Arial" w:eastAsia="Arial" w:hAnsi="Arial" w:cs="Arial"/>
          <w:sz w:val="24"/>
          <w:szCs w:val="24"/>
        </w:rPr>
      </w:pPr>
      <w:r w:rsidRPr="001029DF">
        <w:rPr>
          <w:rFonts w:ascii="Arial" w:eastAsia="Arial" w:hAnsi="Arial" w:cs="Arial"/>
          <w:sz w:val="24"/>
          <w:szCs w:val="24"/>
        </w:rPr>
        <w:t>De acue</w:t>
      </w:r>
      <w:r>
        <w:rPr>
          <w:rFonts w:ascii="Arial" w:eastAsia="Arial" w:hAnsi="Arial" w:cs="Arial"/>
          <w:sz w:val="24"/>
          <w:szCs w:val="24"/>
        </w:rPr>
        <w:t>r</w:t>
      </w:r>
      <w:r w:rsidRPr="001029DF">
        <w:rPr>
          <w:rFonts w:ascii="Arial" w:eastAsia="Arial" w:hAnsi="Arial" w:cs="Arial"/>
          <w:sz w:val="24"/>
          <w:szCs w:val="24"/>
        </w:rPr>
        <w:t>do</w:t>
      </w:r>
      <w:r>
        <w:rPr>
          <w:rFonts w:ascii="Arial" w:eastAsia="Arial" w:hAnsi="Arial" w:cs="Arial"/>
          <w:sz w:val="24"/>
          <w:szCs w:val="24"/>
        </w:rPr>
        <w:t xml:space="preserve"> a los resultados presentados por el desarrollo de las actividades proyectadas en los seis componentes que conforman el Plan Anticorrupción y Atención al Ciudadano, para el </w:t>
      </w:r>
      <w:r w:rsidR="006F4295">
        <w:rPr>
          <w:rFonts w:ascii="Arial" w:eastAsia="Arial" w:hAnsi="Arial" w:cs="Arial"/>
          <w:sz w:val="24"/>
          <w:szCs w:val="24"/>
        </w:rPr>
        <w:t>primer</w:t>
      </w:r>
      <w:r>
        <w:rPr>
          <w:rFonts w:ascii="Arial" w:eastAsia="Arial" w:hAnsi="Arial" w:cs="Arial"/>
          <w:sz w:val="24"/>
          <w:szCs w:val="24"/>
        </w:rPr>
        <w:t xml:space="preserve"> cuatrimestre de la vigencia 202</w:t>
      </w:r>
      <w:r w:rsidR="006F4295">
        <w:rPr>
          <w:rFonts w:ascii="Arial" w:eastAsia="Arial" w:hAnsi="Arial" w:cs="Arial"/>
          <w:sz w:val="24"/>
          <w:szCs w:val="24"/>
        </w:rPr>
        <w:t>4</w:t>
      </w:r>
      <w:r>
        <w:rPr>
          <w:rFonts w:ascii="Arial" w:eastAsia="Arial" w:hAnsi="Arial" w:cs="Arial"/>
          <w:sz w:val="24"/>
          <w:szCs w:val="24"/>
        </w:rPr>
        <w:t xml:space="preserve">, se presentó un logro promedio del </w:t>
      </w:r>
      <w:r w:rsidR="00A90617">
        <w:rPr>
          <w:rFonts w:ascii="Arial" w:eastAsia="Arial" w:hAnsi="Arial" w:cs="Arial"/>
          <w:sz w:val="24"/>
          <w:szCs w:val="24"/>
        </w:rPr>
        <w:t>100</w:t>
      </w:r>
      <w:r>
        <w:rPr>
          <w:rFonts w:ascii="Arial" w:eastAsia="Arial" w:hAnsi="Arial" w:cs="Arial"/>
          <w:sz w:val="24"/>
          <w:szCs w:val="24"/>
        </w:rPr>
        <w:t xml:space="preserve">% de </w:t>
      </w:r>
      <w:r w:rsidR="00A90617">
        <w:rPr>
          <w:rFonts w:ascii="Arial" w:eastAsia="Arial" w:hAnsi="Arial" w:cs="Arial"/>
          <w:sz w:val="24"/>
          <w:szCs w:val="24"/>
        </w:rPr>
        <w:t>siete</w:t>
      </w:r>
      <w:r w:rsidRPr="00D65807">
        <w:rPr>
          <w:rFonts w:ascii="Arial" w:eastAsia="Arial" w:hAnsi="Arial" w:cs="Arial"/>
          <w:sz w:val="24"/>
          <w:szCs w:val="24"/>
        </w:rPr>
        <w:t xml:space="preserve"> </w:t>
      </w:r>
      <w:r w:rsidRPr="003E46D9">
        <w:rPr>
          <w:rFonts w:ascii="Arial" w:eastAsia="Arial" w:hAnsi="Arial" w:cs="Arial"/>
          <w:sz w:val="24"/>
          <w:szCs w:val="24"/>
        </w:rPr>
        <w:t>(</w:t>
      </w:r>
      <w:r w:rsidR="00A90617" w:rsidRPr="003E46D9">
        <w:rPr>
          <w:rFonts w:ascii="Arial" w:eastAsia="Arial" w:hAnsi="Arial" w:cs="Arial"/>
          <w:sz w:val="24"/>
          <w:szCs w:val="24"/>
        </w:rPr>
        <w:t>7</w:t>
      </w:r>
      <w:r w:rsidRPr="003E46D9">
        <w:rPr>
          <w:rFonts w:ascii="Arial" w:eastAsia="Arial" w:hAnsi="Arial" w:cs="Arial"/>
          <w:sz w:val="24"/>
          <w:szCs w:val="24"/>
        </w:rPr>
        <w:t>)</w:t>
      </w:r>
      <w:r w:rsidRPr="00D65807">
        <w:rPr>
          <w:rFonts w:ascii="Arial" w:eastAsia="Arial" w:hAnsi="Arial" w:cs="Arial"/>
          <w:sz w:val="24"/>
          <w:szCs w:val="24"/>
        </w:rPr>
        <w:t xml:space="preserve"> actividades programadas</w:t>
      </w:r>
      <w:r>
        <w:rPr>
          <w:rFonts w:ascii="Arial" w:eastAsia="Arial" w:hAnsi="Arial" w:cs="Arial"/>
          <w:sz w:val="24"/>
          <w:szCs w:val="24"/>
        </w:rPr>
        <w:t xml:space="preserve">. </w:t>
      </w:r>
    </w:p>
    <w:p w14:paraId="63D0FC7E" w14:textId="77777777" w:rsidR="002F2751" w:rsidRDefault="002F2751" w:rsidP="002F2751">
      <w:pPr>
        <w:tabs>
          <w:tab w:val="left" w:pos="426"/>
        </w:tabs>
        <w:ind w:right="-6"/>
        <w:jc w:val="both"/>
        <w:rPr>
          <w:rFonts w:ascii="Arial" w:eastAsia="Arial" w:hAnsi="Arial" w:cs="Arial"/>
          <w:sz w:val="24"/>
          <w:szCs w:val="24"/>
        </w:rPr>
      </w:pPr>
    </w:p>
    <w:p w14:paraId="63735B3E" w14:textId="77777777" w:rsidR="002F2751" w:rsidRDefault="002F2751" w:rsidP="002F2751">
      <w:pPr>
        <w:tabs>
          <w:tab w:val="left" w:pos="426"/>
        </w:tabs>
        <w:ind w:right="-6"/>
        <w:jc w:val="both"/>
        <w:rPr>
          <w:rFonts w:ascii="Arial" w:eastAsia="Arial" w:hAnsi="Arial" w:cs="Arial"/>
          <w:sz w:val="24"/>
          <w:szCs w:val="24"/>
        </w:rPr>
      </w:pPr>
      <w:r w:rsidRPr="00693C3F">
        <w:rPr>
          <w:rFonts w:ascii="Arial" w:eastAsia="Arial" w:hAnsi="Arial" w:cs="Arial"/>
          <w:sz w:val="24"/>
          <w:szCs w:val="24"/>
        </w:rPr>
        <w:t>En cuanto a la actividad desarrollada por la Oficina de control Interno, el IMDERTY debe fortalecer la política de Gestión de Riesgo, diseñando simultáneamente la estructura del mapa de riesgos de la entidad que dentro de su contenido hace referencia a los riesgos inherentes y residuales.</w:t>
      </w:r>
      <w:r>
        <w:rPr>
          <w:rFonts w:ascii="Arial" w:eastAsia="Arial" w:hAnsi="Arial" w:cs="Arial"/>
          <w:sz w:val="24"/>
          <w:szCs w:val="24"/>
        </w:rPr>
        <w:t xml:space="preserve"> </w:t>
      </w:r>
    </w:p>
    <w:p w14:paraId="5B8041D2" w14:textId="77777777" w:rsidR="002F2751" w:rsidRDefault="002F2751" w:rsidP="002F2751">
      <w:pPr>
        <w:rPr>
          <w:rFonts w:ascii="Arial" w:hAnsi="Arial" w:cs="Arial"/>
          <w:sz w:val="24"/>
          <w:szCs w:val="24"/>
        </w:rPr>
      </w:pPr>
    </w:p>
    <w:p w14:paraId="626A0F7F" w14:textId="77777777" w:rsidR="002F2751" w:rsidRDefault="002F2751" w:rsidP="002F2751">
      <w:pPr>
        <w:tabs>
          <w:tab w:val="left" w:pos="426"/>
        </w:tabs>
        <w:ind w:right="-6"/>
        <w:jc w:val="center"/>
        <w:rPr>
          <w:rFonts w:ascii="Arial" w:eastAsia="Arial" w:hAnsi="Arial" w:cs="Arial"/>
          <w:sz w:val="24"/>
          <w:szCs w:val="24"/>
        </w:rPr>
      </w:pPr>
    </w:p>
    <w:p w14:paraId="19E15ECB" w14:textId="77777777" w:rsidR="002F2751" w:rsidRDefault="002F2751" w:rsidP="002F2751">
      <w:pPr>
        <w:tabs>
          <w:tab w:val="left" w:pos="426"/>
        </w:tabs>
        <w:ind w:right="-6"/>
        <w:jc w:val="center"/>
        <w:rPr>
          <w:rFonts w:ascii="Arial" w:eastAsia="Arial" w:hAnsi="Arial" w:cs="Arial"/>
          <w:sz w:val="24"/>
          <w:szCs w:val="24"/>
        </w:rPr>
      </w:pPr>
    </w:p>
    <w:p w14:paraId="7199ED02" w14:textId="77777777" w:rsidR="00A269F7" w:rsidRDefault="00A269F7" w:rsidP="002F2751">
      <w:pPr>
        <w:tabs>
          <w:tab w:val="left" w:pos="426"/>
        </w:tabs>
        <w:ind w:right="-6"/>
        <w:jc w:val="center"/>
        <w:rPr>
          <w:rFonts w:ascii="Arial" w:eastAsia="Arial" w:hAnsi="Arial" w:cs="Arial"/>
          <w:sz w:val="24"/>
          <w:szCs w:val="24"/>
        </w:rPr>
      </w:pPr>
    </w:p>
    <w:p w14:paraId="10E7AFCC" w14:textId="77777777" w:rsidR="00A269F7" w:rsidRDefault="00A269F7" w:rsidP="002F2751">
      <w:pPr>
        <w:tabs>
          <w:tab w:val="left" w:pos="426"/>
        </w:tabs>
        <w:ind w:right="-6"/>
        <w:jc w:val="center"/>
        <w:rPr>
          <w:rFonts w:ascii="Arial" w:eastAsia="Arial" w:hAnsi="Arial" w:cs="Arial"/>
          <w:sz w:val="24"/>
          <w:szCs w:val="24"/>
        </w:rPr>
      </w:pPr>
    </w:p>
    <w:p w14:paraId="4B094F15" w14:textId="77777777" w:rsidR="00A269F7" w:rsidRDefault="00A269F7" w:rsidP="002F2751">
      <w:pPr>
        <w:tabs>
          <w:tab w:val="left" w:pos="426"/>
        </w:tabs>
        <w:ind w:right="-6"/>
        <w:jc w:val="center"/>
        <w:rPr>
          <w:rFonts w:ascii="Arial" w:eastAsia="Arial" w:hAnsi="Arial" w:cs="Arial"/>
          <w:sz w:val="24"/>
          <w:szCs w:val="24"/>
        </w:rPr>
      </w:pPr>
    </w:p>
    <w:p w14:paraId="0D2AB796" w14:textId="77777777" w:rsidR="00A269F7" w:rsidRDefault="00A269F7" w:rsidP="002F2751">
      <w:pPr>
        <w:tabs>
          <w:tab w:val="left" w:pos="426"/>
        </w:tabs>
        <w:ind w:right="-6"/>
        <w:jc w:val="center"/>
        <w:rPr>
          <w:rFonts w:ascii="Arial" w:eastAsia="Arial" w:hAnsi="Arial" w:cs="Arial"/>
          <w:sz w:val="24"/>
          <w:szCs w:val="24"/>
        </w:rPr>
      </w:pPr>
    </w:p>
    <w:p w14:paraId="2251B17F" w14:textId="77777777" w:rsidR="00693C3F" w:rsidRDefault="00693C3F" w:rsidP="002F2751">
      <w:pPr>
        <w:tabs>
          <w:tab w:val="left" w:pos="426"/>
        </w:tabs>
        <w:ind w:right="-6"/>
        <w:jc w:val="center"/>
        <w:rPr>
          <w:rFonts w:ascii="Arial" w:eastAsia="Arial" w:hAnsi="Arial" w:cs="Arial"/>
          <w:b/>
          <w:bCs/>
          <w:sz w:val="24"/>
          <w:szCs w:val="24"/>
        </w:rPr>
      </w:pPr>
    </w:p>
    <w:p w14:paraId="75FE5B8C" w14:textId="64A17D52" w:rsidR="002F2751" w:rsidRDefault="002F2751" w:rsidP="002F2751">
      <w:pPr>
        <w:tabs>
          <w:tab w:val="left" w:pos="426"/>
        </w:tabs>
        <w:ind w:right="-6"/>
        <w:jc w:val="center"/>
        <w:rPr>
          <w:rFonts w:ascii="Arial" w:eastAsia="Arial" w:hAnsi="Arial" w:cs="Arial"/>
          <w:b/>
          <w:bCs/>
          <w:sz w:val="24"/>
          <w:szCs w:val="24"/>
        </w:rPr>
      </w:pPr>
      <w:r w:rsidRPr="00322959">
        <w:rPr>
          <w:rFonts w:ascii="Arial" w:eastAsia="Arial" w:hAnsi="Arial" w:cs="Arial"/>
          <w:b/>
          <w:bCs/>
          <w:sz w:val="24"/>
          <w:szCs w:val="24"/>
        </w:rPr>
        <w:t>RECOMENDACIONES</w:t>
      </w:r>
    </w:p>
    <w:p w14:paraId="4F1AB1A8" w14:textId="77777777" w:rsidR="003013D7" w:rsidRPr="003013D7" w:rsidRDefault="003013D7" w:rsidP="003013D7">
      <w:pPr>
        <w:tabs>
          <w:tab w:val="left" w:pos="426"/>
        </w:tabs>
        <w:ind w:right="-6"/>
        <w:jc w:val="both"/>
        <w:rPr>
          <w:rFonts w:ascii="Arial" w:eastAsia="Arial" w:hAnsi="Arial" w:cs="Arial"/>
          <w:sz w:val="24"/>
          <w:szCs w:val="24"/>
        </w:rPr>
      </w:pPr>
    </w:p>
    <w:p w14:paraId="7F0B2695" w14:textId="411CBEFB" w:rsidR="003013D7" w:rsidRPr="00D74EFD" w:rsidRDefault="003013D7" w:rsidP="003013D7">
      <w:pPr>
        <w:pStyle w:val="Prrafodelista"/>
        <w:numPr>
          <w:ilvl w:val="0"/>
          <w:numId w:val="5"/>
        </w:numPr>
        <w:tabs>
          <w:tab w:val="left" w:pos="426"/>
        </w:tabs>
        <w:ind w:right="-6"/>
        <w:jc w:val="both"/>
        <w:rPr>
          <w:rFonts w:ascii="Arial" w:eastAsia="Arial" w:hAnsi="Arial" w:cs="Arial"/>
          <w:sz w:val="24"/>
          <w:szCs w:val="24"/>
        </w:rPr>
      </w:pPr>
      <w:r w:rsidRPr="003013D7">
        <w:rPr>
          <w:rFonts w:ascii="Arial" w:eastAsia="Arial" w:hAnsi="Arial" w:cs="Arial"/>
          <w:sz w:val="24"/>
          <w:szCs w:val="24"/>
        </w:rPr>
        <w:t>Para la vigencia 2023</w:t>
      </w:r>
      <w:r>
        <w:rPr>
          <w:rFonts w:ascii="Arial" w:eastAsia="Arial" w:hAnsi="Arial" w:cs="Arial"/>
          <w:sz w:val="24"/>
          <w:szCs w:val="24"/>
        </w:rPr>
        <w:t xml:space="preserve">, la Oficina de Control </w:t>
      </w:r>
      <w:r w:rsidR="00372F9F">
        <w:rPr>
          <w:rFonts w:ascii="Arial" w:eastAsia="Arial" w:hAnsi="Arial" w:cs="Arial"/>
          <w:sz w:val="24"/>
          <w:szCs w:val="24"/>
        </w:rPr>
        <w:t>I</w:t>
      </w:r>
      <w:r>
        <w:rPr>
          <w:rFonts w:ascii="Arial" w:eastAsia="Arial" w:hAnsi="Arial" w:cs="Arial"/>
          <w:sz w:val="24"/>
          <w:szCs w:val="24"/>
        </w:rPr>
        <w:t>nterno recomendó que de acuerdo a los resultados presentados se debe de diseñar e implementar el mapa de riesgos de la entidad, teniendo como referencia la Guía</w:t>
      </w:r>
      <w:r w:rsidRPr="003013D7">
        <w:rPr>
          <w:rFonts w:ascii="Arial" w:hAnsi="Arial" w:cs="Arial"/>
          <w:sz w:val="24"/>
          <w:szCs w:val="24"/>
        </w:rPr>
        <w:t xml:space="preserve"> para la Administración del Riesgo y el Diseño de Controles en entidades Públicas versión 6</w:t>
      </w:r>
      <w:r w:rsidR="009C1748">
        <w:rPr>
          <w:rFonts w:ascii="Arial" w:hAnsi="Arial" w:cs="Arial"/>
          <w:sz w:val="24"/>
          <w:szCs w:val="24"/>
        </w:rPr>
        <w:t>, generad</w:t>
      </w:r>
      <w:r w:rsidR="00693C3F">
        <w:rPr>
          <w:rFonts w:ascii="Arial" w:hAnsi="Arial" w:cs="Arial"/>
          <w:sz w:val="24"/>
          <w:szCs w:val="24"/>
        </w:rPr>
        <w:t>a</w:t>
      </w:r>
      <w:r w:rsidR="009C1748">
        <w:rPr>
          <w:rFonts w:ascii="Arial" w:hAnsi="Arial" w:cs="Arial"/>
          <w:sz w:val="24"/>
          <w:szCs w:val="24"/>
        </w:rPr>
        <w:t xml:space="preserve"> por el Departamento Administrativo de la Función Pública-DAFP,</w:t>
      </w:r>
      <w:r>
        <w:rPr>
          <w:rFonts w:ascii="Arial" w:hAnsi="Arial" w:cs="Arial"/>
          <w:sz w:val="24"/>
          <w:szCs w:val="24"/>
        </w:rPr>
        <w:t xml:space="preserve"> y así dar cumplimiento </w:t>
      </w:r>
      <w:r w:rsidR="00E04A54">
        <w:rPr>
          <w:rFonts w:ascii="Arial" w:hAnsi="Arial" w:cs="Arial"/>
          <w:sz w:val="24"/>
          <w:szCs w:val="24"/>
        </w:rPr>
        <w:t>a</w:t>
      </w:r>
      <w:r>
        <w:rPr>
          <w:rFonts w:ascii="Arial" w:hAnsi="Arial" w:cs="Arial"/>
          <w:sz w:val="24"/>
          <w:szCs w:val="24"/>
        </w:rPr>
        <w:t xml:space="preserve"> los componentes de la política Anticorrupción.</w:t>
      </w:r>
      <w:r w:rsidR="00372F9F">
        <w:rPr>
          <w:rFonts w:ascii="Arial" w:hAnsi="Arial" w:cs="Arial"/>
          <w:sz w:val="24"/>
          <w:szCs w:val="24"/>
        </w:rPr>
        <w:t xml:space="preserve"> Por lo anterior y analizada la matriz del Plan Anticorrupción y Atención al ciudadano se evidenció que existe una actividad denominada “</w:t>
      </w:r>
      <w:r w:rsidR="00372F9F" w:rsidRPr="00372F9F">
        <w:rPr>
          <w:rFonts w:ascii="Arial" w:hAnsi="Arial" w:cs="Arial"/>
          <w:sz w:val="24"/>
          <w:szCs w:val="24"/>
        </w:rPr>
        <w:t>Revisar y Actualizar mapa de riesgos</w:t>
      </w:r>
      <w:r w:rsidR="00372F9F">
        <w:rPr>
          <w:rFonts w:ascii="Arial" w:hAnsi="Arial" w:cs="Arial"/>
          <w:sz w:val="24"/>
          <w:szCs w:val="24"/>
        </w:rPr>
        <w:t>”</w:t>
      </w:r>
      <w:r w:rsidR="009C1748">
        <w:rPr>
          <w:rFonts w:ascii="Arial" w:hAnsi="Arial" w:cs="Arial"/>
          <w:sz w:val="24"/>
          <w:szCs w:val="24"/>
        </w:rPr>
        <w:t xml:space="preserve">, </w:t>
      </w:r>
      <w:r w:rsidR="00372F9F">
        <w:rPr>
          <w:rFonts w:ascii="Arial" w:hAnsi="Arial" w:cs="Arial"/>
          <w:sz w:val="24"/>
          <w:szCs w:val="24"/>
        </w:rPr>
        <w:t>la cual se encuentra programada para el 31 de agosto de 2024</w:t>
      </w:r>
      <w:r w:rsidR="003344DF">
        <w:rPr>
          <w:rFonts w:ascii="Arial" w:hAnsi="Arial" w:cs="Arial"/>
          <w:sz w:val="24"/>
          <w:szCs w:val="24"/>
        </w:rPr>
        <w:t>,</w:t>
      </w:r>
      <w:r w:rsidR="00372F9F">
        <w:rPr>
          <w:rFonts w:ascii="Arial" w:hAnsi="Arial" w:cs="Arial"/>
          <w:sz w:val="24"/>
          <w:szCs w:val="24"/>
        </w:rPr>
        <w:t xml:space="preserve"> </w:t>
      </w:r>
      <w:r w:rsidR="009C1748">
        <w:rPr>
          <w:rFonts w:ascii="Arial" w:hAnsi="Arial" w:cs="Arial"/>
          <w:sz w:val="24"/>
          <w:szCs w:val="24"/>
        </w:rPr>
        <w:t xml:space="preserve">donde el IMDERTY debe centrar todos sus esfuerzos para cumplir con la presente </w:t>
      </w:r>
      <w:r w:rsidR="00FE21AA">
        <w:rPr>
          <w:rFonts w:ascii="Arial" w:hAnsi="Arial" w:cs="Arial"/>
          <w:sz w:val="24"/>
          <w:szCs w:val="24"/>
        </w:rPr>
        <w:t>actividad</w:t>
      </w:r>
      <w:r w:rsidR="009C1748">
        <w:rPr>
          <w:rFonts w:ascii="Arial" w:hAnsi="Arial" w:cs="Arial"/>
          <w:sz w:val="24"/>
          <w:szCs w:val="24"/>
        </w:rPr>
        <w:t>.</w:t>
      </w:r>
    </w:p>
    <w:p w14:paraId="7533A2FD" w14:textId="77777777" w:rsidR="00D74EFD" w:rsidRPr="007F3B46" w:rsidRDefault="00D74EFD" w:rsidP="00D74EFD">
      <w:pPr>
        <w:pStyle w:val="Prrafodelista"/>
        <w:tabs>
          <w:tab w:val="left" w:pos="426"/>
        </w:tabs>
        <w:ind w:right="-6"/>
        <w:jc w:val="both"/>
        <w:rPr>
          <w:rFonts w:ascii="Arial" w:eastAsia="Arial" w:hAnsi="Arial" w:cs="Arial"/>
          <w:sz w:val="24"/>
          <w:szCs w:val="24"/>
        </w:rPr>
      </w:pPr>
    </w:p>
    <w:p w14:paraId="0AF61D07" w14:textId="032524D3" w:rsidR="007F3B46" w:rsidRPr="003013D7" w:rsidRDefault="007F3B46" w:rsidP="003013D7">
      <w:pPr>
        <w:pStyle w:val="Prrafodelista"/>
        <w:numPr>
          <w:ilvl w:val="0"/>
          <w:numId w:val="5"/>
        </w:numPr>
        <w:tabs>
          <w:tab w:val="left" w:pos="426"/>
        </w:tabs>
        <w:ind w:right="-6"/>
        <w:jc w:val="both"/>
        <w:rPr>
          <w:rFonts w:ascii="Arial" w:eastAsia="Arial" w:hAnsi="Arial" w:cs="Arial"/>
          <w:sz w:val="24"/>
          <w:szCs w:val="24"/>
        </w:rPr>
      </w:pPr>
      <w:r>
        <w:rPr>
          <w:rFonts w:ascii="Arial" w:hAnsi="Arial" w:cs="Arial"/>
          <w:sz w:val="24"/>
          <w:szCs w:val="24"/>
        </w:rPr>
        <w:t xml:space="preserve">Avanzar en la aplicación de las actividades </w:t>
      </w:r>
      <w:r w:rsidR="00D74EFD">
        <w:rPr>
          <w:rFonts w:ascii="Arial" w:hAnsi="Arial" w:cs="Arial"/>
          <w:sz w:val="24"/>
          <w:szCs w:val="24"/>
        </w:rPr>
        <w:t>programadas</w:t>
      </w:r>
      <w:r w:rsidR="00B75AEA">
        <w:rPr>
          <w:rFonts w:ascii="Arial" w:hAnsi="Arial" w:cs="Arial"/>
          <w:sz w:val="24"/>
          <w:szCs w:val="24"/>
        </w:rPr>
        <w:t xml:space="preserve"> en la matriz del Plan Anticorrupción y Atención al </w:t>
      </w:r>
      <w:r w:rsidR="00FE21AA">
        <w:rPr>
          <w:rFonts w:ascii="Arial" w:hAnsi="Arial" w:cs="Arial"/>
          <w:sz w:val="24"/>
          <w:szCs w:val="24"/>
        </w:rPr>
        <w:t>C</w:t>
      </w:r>
      <w:r w:rsidR="00B75AEA">
        <w:rPr>
          <w:rFonts w:ascii="Arial" w:hAnsi="Arial" w:cs="Arial"/>
          <w:sz w:val="24"/>
          <w:szCs w:val="24"/>
        </w:rPr>
        <w:t>iudadano PAAC 2024</w:t>
      </w:r>
      <w:r w:rsidR="00D74EFD">
        <w:rPr>
          <w:rFonts w:ascii="Arial" w:hAnsi="Arial" w:cs="Arial"/>
          <w:sz w:val="24"/>
          <w:szCs w:val="24"/>
        </w:rPr>
        <w:t xml:space="preserve">, interiorizando con cada gestor del IMDERTY las propuestas diseñadas para promover la incorporación de las mismas, y así poder cumplir con la programación </w:t>
      </w:r>
      <w:r w:rsidR="00B75AEA">
        <w:rPr>
          <w:rFonts w:ascii="Arial" w:hAnsi="Arial" w:cs="Arial"/>
          <w:sz w:val="24"/>
          <w:szCs w:val="24"/>
        </w:rPr>
        <w:t>diseñada</w:t>
      </w:r>
      <w:r w:rsidR="00D74EFD">
        <w:rPr>
          <w:rFonts w:ascii="Arial" w:hAnsi="Arial" w:cs="Arial"/>
          <w:sz w:val="24"/>
          <w:szCs w:val="24"/>
        </w:rPr>
        <w:t xml:space="preserve">. </w:t>
      </w:r>
    </w:p>
    <w:p w14:paraId="5B097A23" w14:textId="77777777" w:rsidR="002F2751" w:rsidRPr="003013D7" w:rsidRDefault="002F2751" w:rsidP="002F2751">
      <w:pPr>
        <w:pStyle w:val="Prrafodelista"/>
        <w:tabs>
          <w:tab w:val="left" w:pos="426"/>
        </w:tabs>
        <w:ind w:right="-6"/>
        <w:jc w:val="both"/>
        <w:rPr>
          <w:rFonts w:ascii="Arial" w:eastAsia="Arial" w:hAnsi="Arial" w:cs="Arial"/>
          <w:sz w:val="24"/>
          <w:szCs w:val="24"/>
          <w:highlight w:val="yellow"/>
        </w:rPr>
      </w:pPr>
    </w:p>
    <w:p w14:paraId="1CE7BD2B" w14:textId="77777777" w:rsidR="002F2751" w:rsidRPr="008F1DC8" w:rsidRDefault="002F2751" w:rsidP="002F2751">
      <w:pPr>
        <w:pStyle w:val="Prrafodelista"/>
        <w:tabs>
          <w:tab w:val="left" w:pos="426"/>
        </w:tabs>
        <w:ind w:right="-6"/>
        <w:rPr>
          <w:rFonts w:ascii="Arial" w:eastAsia="Arial" w:hAnsi="Arial" w:cs="Arial"/>
          <w:b/>
          <w:bCs/>
          <w:sz w:val="24"/>
          <w:szCs w:val="24"/>
        </w:rPr>
      </w:pPr>
    </w:p>
    <w:p w14:paraId="0150E52E" w14:textId="77777777" w:rsidR="002F2751" w:rsidRDefault="002F2751" w:rsidP="002F2751">
      <w:pPr>
        <w:pStyle w:val="Prrafodelista"/>
        <w:tabs>
          <w:tab w:val="left" w:pos="426"/>
        </w:tabs>
        <w:ind w:right="-6"/>
        <w:rPr>
          <w:rFonts w:ascii="Arial" w:eastAsia="Arial" w:hAnsi="Arial" w:cs="Arial"/>
          <w:b/>
          <w:bCs/>
          <w:sz w:val="24"/>
          <w:szCs w:val="24"/>
          <w:highlight w:val="yellow"/>
        </w:rPr>
      </w:pPr>
    </w:p>
    <w:p w14:paraId="1774BEED" w14:textId="77777777" w:rsidR="002F2751" w:rsidRPr="008E619F" w:rsidRDefault="002F2751" w:rsidP="002F2751">
      <w:pPr>
        <w:rPr>
          <w:rFonts w:ascii="Arial" w:hAnsi="Arial" w:cs="Arial"/>
          <w:sz w:val="24"/>
          <w:szCs w:val="24"/>
        </w:rPr>
      </w:pPr>
    </w:p>
    <w:p w14:paraId="74CD39D3" w14:textId="77777777" w:rsidR="002F2751" w:rsidRDefault="002F2751" w:rsidP="002F2751">
      <w:pPr>
        <w:rPr>
          <w:rFonts w:ascii="Arial" w:hAnsi="Arial" w:cs="Arial"/>
          <w:sz w:val="24"/>
          <w:szCs w:val="24"/>
        </w:rPr>
      </w:pPr>
    </w:p>
    <w:p w14:paraId="0030540C" w14:textId="77777777" w:rsidR="002F2751" w:rsidRDefault="002F2751" w:rsidP="002F2751">
      <w:pPr>
        <w:rPr>
          <w:rFonts w:ascii="Arial" w:hAnsi="Arial" w:cs="Arial"/>
          <w:sz w:val="24"/>
          <w:szCs w:val="24"/>
        </w:rPr>
      </w:pPr>
    </w:p>
    <w:p w14:paraId="5914F9F2" w14:textId="77777777" w:rsidR="002F2751" w:rsidRDefault="002F2751" w:rsidP="002F2751">
      <w:pPr>
        <w:jc w:val="center"/>
        <w:rPr>
          <w:rFonts w:ascii="Arial" w:hAnsi="Arial" w:cs="Arial"/>
          <w:b/>
          <w:bCs/>
          <w:sz w:val="24"/>
          <w:szCs w:val="24"/>
        </w:rPr>
      </w:pPr>
    </w:p>
    <w:p w14:paraId="14C58B7D" w14:textId="77777777" w:rsidR="002F2751" w:rsidRDefault="002F2751" w:rsidP="002F2751">
      <w:pPr>
        <w:jc w:val="center"/>
        <w:rPr>
          <w:rFonts w:ascii="Arial" w:hAnsi="Arial" w:cs="Arial"/>
          <w:b/>
          <w:bCs/>
          <w:sz w:val="24"/>
          <w:szCs w:val="24"/>
        </w:rPr>
      </w:pPr>
    </w:p>
    <w:p w14:paraId="798502B6" w14:textId="77777777" w:rsidR="002F2751" w:rsidRDefault="002F2751" w:rsidP="002F2751">
      <w:pPr>
        <w:jc w:val="center"/>
        <w:rPr>
          <w:rFonts w:ascii="Arial" w:hAnsi="Arial" w:cs="Arial"/>
          <w:b/>
          <w:bCs/>
          <w:sz w:val="24"/>
          <w:szCs w:val="24"/>
        </w:rPr>
      </w:pPr>
    </w:p>
    <w:p w14:paraId="7EC60B2E" w14:textId="77777777" w:rsidR="002F2751" w:rsidRDefault="002F2751" w:rsidP="002F2751">
      <w:pPr>
        <w:jc w:val="center"/>
        <w:rPr>
          <w:rFonts w:ascii="Arial" w:hAnsi="Arial" w:cs="Arial"/>
          <w:b/>
          <w:bCs/>
          <w:sz w:val="24"/>
          <w:szCs w:val="24"/>
        </w:rPr>
      </w:pPr>
    </w:p>
    <w:p w14:paraId="0EA7E8B6" w14:textId="77777777" w:rsidR="002F2751" w:rsidRDefault="002F2751" w:rsidP="002F2751">
      <w:pPr>
        <w:jc w:val="center"/>
        <w:rPr>
          <w:rFonts w:ascii="Arial" w:hAnsi="Arial" w:cs="Arial"/>
          <w:b/>
          <w:bCs/>
          <w:sz w:val="24"/>
          <w:szCs w:val="24"/>
        </w:rPr>
      </w:pPr>
    </w:p>
    <w:p w14:paraId="5A97517A" w14:textId="77777777" w:rsidR="002F2751" w:rsidRDefault="002F2751" w:rsidP="002F2751">
      <w:pPr>
        <w:jc w:val="center"/>
        <w:rPr>
          <w:rFonts w:ascii="Arial" w:hAnsi="Arial" w:cs="Arial"/>
          <w:b/>
          <w:bCs/>
          <w:sz w:val="24"/>
          <w:szCs w:val="24"/>
        </w:rPr>
      </w:pPr>
    </w:p>
    <w:p w14:paraId="7A1D9A78" w14:textId="77777777" w:rsidR="002F2751" w:rsidRDefault="002F2751" w:rsidP="002F2751">
      <w:pPr>
        <w:jc w:val="center"/>
        <w:rPr>
          <w:rFonts w:ascii="Arial" w:hAnsi="Arial" w:cs="Arial"/>
          <w:b/>
          <w:bCs/>
          <w:sz w:val="24"/>
          <w:szCs w:val="24"/>
        </w:rPr>
      </w:pPr>
    </w:p>
    <w:p w14:paraId="5CBBF609" w14:textId="77777777" w:rsidR="002F2751" w:rsidRDefault="002F2751" w:rsidP="002F2751">
      <w:pPr>
        <w:jc w:val="center"/>
        <w:rPr>
          <w:rFonts w:ascii="Arial" w:hAnsi="Arial" w:cs="Arial"/>
          <w:b/>
          <w:bCs/>
          <w:sz w:val="24"/>
          <w:szCs w:val="24"/>
        </w:rPr>
      </w:pPr>
    </w:p>
    <w:p w14:paraId="493281F1" w14:textId="77777777" w:rsidR="002F2751" w:rsidRDefault="002F2751" w:rsidP="002F2751">
      <w:pPr>
        <w:jc w:val="center"/>
        <w:rPr>
          <w:rFonts w:ascii="Arial" w:hAnsi="Arial" w:cs="Arial"/>
          <w:b/>
          <w:bCs/>
          <w:sz w:val="24"/>
          <w:szCs w:val="24"/>
        </w:rPr>
      </w:pPr>
      <w:r w:rsidRPr="00F23B02">
        <w:rPr>
          <w:rFonts w:ascii="Arial" w:hAnsi="Arial" w:cs="Arial"/>
          <w:b/>
          <w:bCs/>
          <w:sz w:val="24"/>
          <w:szCs w:val="24"/>
        </w:rPr>
        <w:t>CONCLUSION</w:t>
      </w:r>
      <w:r>
        <w:rPr>
          <w:rFonts w:ascii="Arial" w:hAnsi="Arial" w:cs="Arial"/>
          <w:b/>
          <w:bCs/>
          <w:sz w:val="24"/>
          <w:szCs w:val="24"/>
        </w:rPr>
        <w:t>ES</w:t>
      </w:r>
    </w:p>
    <w:p w14:paraId="31AFD511" w14:textId="77777777" w:rsidR="002F2751" w:rsidRDefault="002F2751" w:rsidP="002F2751">
      <w:pPr>
        <w:jc w:val="both"/>
        <w:rPr>
          <w:rFonts w:ascii="Arial" w:hAnsi="Arial" w:cs="Arial"/>
          <w:sz w:val="24"/>
          <w:szCs w:val="24"/>
        </w:rPr>
      </w:pPr>
    </w:p>
    <w:p w14:paraId="418DB0D6" w14:textId="1C441E15" w:rsidR="002F2751" w:rsidRDefault="002F2751" w:rsidP="002F2751">
      <w:pPr>
        <w:jc w:val="both"/>
        <w:rPr>
          <w:rFonts w:ascii="Arial" w:hAnsi="Arial" w:cs="Arial"/>
          <w:sz w:val="24"/>
          <w:szCs w:val="24"/>
        </w:rPr>
      </w:pPr>
      <w:r>
        <w:rPr>
          <w:rFonts w:ascii="Arial" w:hAnsi="Arial" w:cs="Arial"/>
          <w:sz w:val="24"/>
          <w:szCs w:val="24"/>
        </w:rPr>
        <w:t xml:space="preserve">Referente a los resultados evidenciados en las actividades propuestas en el Plan Anticorrupción y Atención al ciudadano (PAAC) para el </w:t>
      </w:r>
      <w:r w:rsidR="00FE21AA">
        <w:rPr>
          <w:rFonts w:ascii="Arial" w:hAnsi="Arial" w:cs="Arial"/>
          <w:sz w:val="24"/>
          <w:szCs w:val="24"/>
        </w:rPr>
        <w:t>prim</w:t>
      </w:r>
      <w:r>
        <w:rPr>
          <w:rFonts w:ascii="Arial" w:hAnsi="Arial" w:cs="Arial"/>
          <w:sz w:val="24"/>
          <w:szCs w:val="24"/>
        </w:rPr>
        <w:t>er cuatrimestre de la vigencia 202</w:t>
      </w:r>
      <w:r w:rsidR="00FE21AA">
        <w:rPr>
          <w:rFonts w:ascii="Arial" w:hAnsi="Arial" w:cs="Arial"/>
          <w:sz w:val="24"/>
          <w:szCs w:val="24"/>
        </w:rPr>
        <w:t>4</w:t>
      </w:r>
      <w:r>
        <w:rPr>
          <w:rFonts w:ascii="Arial" w:hAnsi="Arial" w:cs="Arial"/>
          <w:sz w:val="24"/>
          <w:szCs w:val="24"/>
        </w:rPr>
        <w:t xml:space="preserve">, el IMDERTY cumplió en un </w:t>
      </w:r>
      <w:r w:rsidR="00FE21AA">
        <w:rPr>
          <w:rFonts w:ascii="Arial" w:hAnsi="Arial" w:cs="Arial"/>
          <w:sz w:val="24"/>
          <w:szCs w:val="24"/>
        </w:rPr>
        <w:t>100</w:t>
      </w:r>
      <w:r>
        <w:rPr>
          <w:rFonts w:ascii="Arial" w:hAnsi="Arial" w:cs="Arial"/>
          <w:sz w:val="24"/>
          <w:szCs w:val="24"/>
        </w:rPr>
        <w:t>% en sus actividades programadas.</w:t>
      </w:r>
    </w:p>
    <w:p w14:paraId="73C5DC67" w14:textId="77777777" w:rsidR="002F2751" w:rsidRDefault="002F2751" w:rsidP="002F2751">
      <w:pPr>
        <w:jc w:val="both"/>
        <w:rPr>
          <w:rFonts w:ascii="Arial" w:hAnsi="Arial" w:cs="Arial"/>
          <w:sz w:val="24"/>
          <w:szCs w:val="24"/>
        </w:rPr>
      </w:pPr>
    </w:p>
    <w:p w14:paraId="08A55362" w14:textId="36A30C14" w:rsidR="002F2751" w:rsidRDefault="002F2751" w:rsidP="002F2751">
      <w:pPr>
        <w:jc w:val="both"/>
        <w:rPr>
          <w:rFonts w:ascii="Arial" w:hAnsi="Arial" w:cs="Arial"/>
          <w:sz w:val="24"/>
          <w:szCs w:val="24"/>
        </w:rPr>
      </w:pPr>
      <w:r>
        <w:rPr>
          <w:rFonts w:ascii="Arial" w:hAnsi="Arial" w:cs="Arial"/>
          <w:sz w:val="24"/>
          <w:szCs w:val="24"/>
        </w:rPr>
        <w:t xml:space="preserve">De acuerdo con el seguimiento realizado, se concluye que durante el </w:t>
      </w:r>
      <w:r w:rsidR="006233F9">
        <w:rPr>
          <w:rFonts w:ascii="Arial" w:hAnsi="Arial" w:cs="Arial"/>
          <w:sz w:val="24"/>
          <w:szCs w:val="24"/>
        </w:rPr>
        <w:t>primer</w:t>
      </w:r>
      <w:r>
        <w:rPr>
          <w:rFonts w:ascii="Arial" w:hAnsi="Arial" w:cs="Arial"/>
          <w:sz w:val="24"/>
          <w:szCs w:val="24"/>
        </w:rPr>
        <w:t xml:space="preserve"> cuatrimestre 202</w:t>
      </w:r>
      <w:r w:rsidR="00FE21AA">
        <w:rPr>
          <w:rFonts w:ascii="Arial" w:hAnsi="Arial" w:cs="Arial"/>
          <w:sz w:val="24"/>
          <w:szCs w:val="24"/>
        </w:rPr>
        <w:t>4</w:t>
      </w:r>
      <w:r>
        <w:rPr>
          <w:rFonts w:ascii="Arial" w:hAnsi="Arial" w:cs="Arial"/>
          <w:sz w:val="24"/>
          <w:szCs w:val="24"/>
        </w:rPr>
        <w:t xml:space="preserve">, se programaron </w:t>
      </w:r>
      <w:r w:rsidR="00FE21AA">
        <w:rPr>
          <w:rFonts w:ascii="Arial" w:hAnsi="Arial" w:cs="Arial"/>
          <w:sz w:val="24"/>
          <w:szCs w:val="24"/>
        </w:rPr>
        <w:t>siete</w:t>
      </w:r>
      <w:r>
        <w:rPr>
          <w:rFonts w:ascii="Arial" w:hAnsi="Arial" w:cs="Arial"/>
          <w:sz w:val="24"/>
          <w:szCs w:val="24"/>
        </w:rPr>
        <w:t xml:space="preserve"> (</w:t>
      </w:r>
      <w:r w:rsidR="00FE21AA">
        <w:rPr>
          <w:rFonts w:ascii="Arial" w:hAnsi="Arial" w:cs="Arial"/>
          <w:sz w:val="24"/>
          <w:szCs w:val="24"/>
        </w:rPr>
        <w:t>7</w:t>
      </w:r>
      <w:r>
        <w:rPr>
          <w:rFonts w:ascii="Arial" w:hAnsi="Arial" w:cs="Arial"/>
          <w:sz w:val="24"/>
          <w:szCs w:val="24"/>
        </w:rPr>
        <w:t xml:space="preserve">) actividades, las cuales se ejecutaron </w:t>
      </w:r>
      <w:r w:rsidR="006233F9">
        <w:rPr>
          <w:rFonts w:ascii="Arial" w:hAnsi="Arial" w:cs="Arial"/>
          <w:sz w:val="24"/>
          <w:szCs w:val="24"/>
        </w:rPr>
        <w:t xml:space="preserve">en un 100%. </w:t>
      </w:r>
    </w:p>
    <w:p w14:paraId="6274DA51" w14:textId="77777777" w:rsidR="006233F9" w:rsidRDefault="006233F9" w:rsidP="002F2751">
      <w:pPr>
        <w:jc w:val="both"/>
        <w:rPr>
          <w:rFonts w:ascii="Arial" w:hAnsi="Arial" w:cs="Arial"/>
          <w:sz w:val="24"/>
          <w:szCs w:val="24"/>
        </w:rPr>
      </w:pPr>
    </w:p>
    <w:p w14:paraId="48B03F9C" w14:textId="5C987D4D" w:rsidR="002F2751" w:rsidRDefault="00B96582" w:rsidP="002F2751">
      <w:pPr>
        <w:jc w:val="both"/>
        <w:rPr>
          <w:rFonts w:ascii="Arial" w:hAnsi="Arial" w:cs="Arial"/>
          <w:sz w:val="24"/>
          <w:szCs w:val="24"/>
        </w:rPr>
      </w:pPr>
      <w:r>
        <w:rPr>
          <w:rFonts w:ascii="Arial" w:hAnsi="Arial" w:cs="Arial"/>
          <w:sz w:val="24"/>
          <w:szCs w:val="24"/>
        </w:rPr>
        <w:t>Con relación</w:t>
      </w:r>
      <w:r w:rsidR="007B2AF5">
        <w:rPr>
          <w:rFonts w:ascii="Arial" w:hAnsi="Arial" w:cs="Arial"/>
          <w:sz w:val="24"/>
          <w:szCs w:val="24"/>
        </w:rPr>
        <w:t xml:space="preserve"> al comportamiento de la gestión de vigencias anteriores frente al desarrollo de actividades propuestas en el Plan Anticorrupción y Atención al ciudadano, </w:t>
      </w:r>
      <w:r w:rsidR="002F2751">
        <w:rPr>
          <w:rFonts w:ascii="Arial" w:hAnsi="Arial" w:cs="Arial"/>
          <w:sz w:val="24"/>
          <w:szCs w:val="24"/>
        </w:rPr>
        <w:t xml:space="preserve">El IMDERTY debe fortalecer el componente Gestión de riesgo de Corrupción, el cual es un instrumento que permite identificar, analizar y controlar los posibles hechos negativos a la Entidad. </w:t>
      </w:r>
    </w:p>
    <w:p w14:paraId="2C85314B" w14:textId="77777777" w:rsidR="002F2751" w:rsidRDefault="002F2751" w:rsidP="002F2751">
      <w:pPr>
        <w:jc w:val="both"/>
        <w:rPr>
          <w:rFonts w:ascii="Arial" w:hAnsi="Arial" w:cs="Arial"/>
          <w:sz w:val="24"/>
          <w:szCs w:val="24"/>
        </w:rPr>
      </w:pPr>
    </w:p>
    <w:p w14:paraId="0CC0DA20" w14:textId="77777777" w:rsidR="002F2751" w:rsidRDefault="002F2751" w:rsidP="002F2751">
      <w:pPr>
        <w:rPr>
          <w:rFonts w:ascii="Arial" w:hAnsi="Arial" w:cs="Arial"/>
          <w:sz w:val="24"/>
          <w:szCs w:val="24"/>
        </w:rPr>
      </w:pPr>
    </w:p>
    <w:p w14:paraId="5D7CA2DD" w14:textId="77777777" w:rsidR="002F2751" w:rsidRDefault="002F2751" w:rsidP="002F2751">
      <w:pPr>
        <w:rPr>
          <w:rFonts w:ascii="Arial" w:hAnsi="Arial" w:cs="Arial"/>
          <w:sz w:val="24"/>
          <w:szCs w:val="24"/>
        </w:rPr>
      </w:pPr>
      <w:r>
        <w:rPr>
          <w:rFonts w:ascii="Arial" w:hAnsi="Arial" w:cs="Arial"/>
          <w:sz w:val="24"/>
          <w:szCs w:val="24"/>
        </w:rPr>
        <w:t>Atentamente;</w:t>
      </w:r>
    </w:p>
    <w:p w14:paraId="1180DCB1" w14:textId="5DDFA62F" w:rsidR="002F2751" w:rsidRDefault="0043584B" w:rsidP="002F2751">
      <w:pPr>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6838B4DF" wp14:editId="3C9A9B0C">
            <wp:simplePos x="0" y="0"/>
            <wp:positionH relativeFrom="margin">
              <wp:posOffset>119270</wp:posOffset>
            </wp:positionH>
            <wp:positionV relativeFrom="paragraph">
              <wp:posOffset>97045</wp:posOffset>
            </wp:positionV>
            <wp:extent cx="1804670" cy="54038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4670" cy="540385"/>
                    </a:xfrm>
                    <a:prstGeom prst="rect">
                      <a:avLst/>
                    </a:prstGeom>
                    <a:noFill/>
                    <a:ln>
                      <a:noFill/>
                    </a:ln>
                  </pic:spPr>
                </pic:pic>
              </a:graphicData>
            </a:graphic>
          </wp:anchor>
        </w:drawing>
      </w:r>
    </w:p>
    <w:p w14:paraId="179F3511" w14:textId="2B6BB3DB" w:rsidR="002F2751" w:rsidRDefault="002F2751" w:rsidP="002F2751">
      <w:pPr>
        <w:rPr>
          <w:rFonts w:ascii="Arial" w:hAnsi="Arial" w:cs="Arial"/>
          <w:sz w:val="24"/>
          <w:szCs w:val="24"/>
        </w:rPr>
      </w:pPr>
    </w:p>
    <w:p w14:paraId="51C37A95" w14:textId="77777777" w:rsidR="002F2751" w:rsidRPr="000758F2" w:rsidRDefault="002F2751" w:rsidP="002F2751">
      <w:pPr>
        <w:spacing w:after="0" w:line="0" w:lineRule="atLeast"/>
        <w:rPr>
          <w:rFonts w:ascii="Arial" w:hAnsi="Arial" w:cs="Arial"/>
          <w:b/>
          <w:bCs/>
          <w:sz w:val="24"/>
          <w:szCs w:val="24"/>
        </w:rPr>
      </w:pPr>
      <w:r w:rsidRPr="000758F2">
        <w:rPr>
          <w:rFonts w:ascii="Arial" w:hAnsi="Arial" w:cs="Arial"/>
          <w:b/>
          <w:bCs/>
          <w:sz w:val="24"/>
          <w:szCs w:val="24"/>
        </w:rPr>
        <w:t>JUAN CARLOS RAMOS BARRETO</w:t>
      </w:r>
    </w:p>
    <w:p w14:paraId="534282D0" w14:textId="77777777" w:rsidR="002F2751" w:rsidRPr="008E619F" w:rsidRDefault="002F2751" w:rsidP="002F2751">
      <w:pPr>
        <w:spacing w:after="0" w:line="0" w:lineRule="atLeast"/>
        <w:rPr>
          <w:rFonts w:ascii="Arial" w:hAnsi="Arial" w:cs="Arial"/>
          <w:sz w:val="24"/>
          <w:szCs w:val="24"/>
        </w:rPr>
      </w:pPr>
      <w:r>
        <w:rPr>
          <w:rFonts w:ascii="Arial" w:hAnsi="Arial" w:cs="Arial"/>
          <w:sz w:val="24"/>
          <w:szCs w:val="24"/>
        </w:rPr>
        <w:t>Jefe Oficina de Control Interno</w:t>
      </w:r>
    </w:p>
    <w:p w14:paraId="51A54BCD" w14:textId="77777777" w:rsidR="002F2751" w:rsidRDefault="002F2751"/>
    <w:sectPr w:rsidR="002F275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B5A9" w14:textId="77777777" w:rsidR="00D61D5C" w:rsidRDefault="00D61D5C" w:rsidP="00FF750A">
      <w:pPr>
        <w:spacing w:after="0" w:line="240" w:lineRule="auto"/>
      </w:pPr>
      <w:r>
        <w:separator/>
      </w:r>
    </w:p>
  </w:endnote>
  <w:endnote w:type="continuationSeparator" w:id="0">
    <w:p w14:paraId="2FAAE601" w14:textId="77777777" w:rsidR="00D61D5C" w:rsidRDefault="00D61D5C" w:rsidP="00FF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1C37" w14:textId="6B592CCF" w:rsidR="00FF750A" w:rsidRDefault="00FF750A">
    <w:pPr>
      <w:pStyle w:val="Piedepgina"/>
    </w:pPr>
    <w:r>
      <w:rPr>
        <w:noProof/>
      </w:rPr>
      <w:drawing>
        <wp:inline distT="0" distB="0" distL="0" distR="0" wp14:anchorId="2E72440B" wp14:editId="1CA7C5BA">
          <wp:extent cx="5603875" cy="890905"/>
          <wp:effectExtent l="0" t="0" r="0" b="4445"/>
          <wp:docPr id="5404654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3875" cy="8909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915B" w14:textId="77777777" w:rsidR="00D61D5C" w:rsidRDefault="00D61D5C" w:rsidP="00FF750A">
      <w:pPr>
        <w:spacing w:after="0" w:line="240" w:lineRule="auto"/>
      </w:pPr>
      <w:r>
        <w:separator/>
      </w:r>
    </w:p>
  </w:footnote>
  <w:footnote w:type="continuationSeparator" w:id="0">
    <w:p w14:paraId="3D507C20" w14:textId="77777777" w:rsidR="00D61D5C" w:rsidRDefault="00D61D5C" w:rsidP="00FF7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6082" w14:textId="1A470EB1" w:rsidR="00FF750A" w:rsidRDefault="00FF750A">
    <w:pPr>
      <w:pStyle w:val="Encabezado"/>
    </w:pPr>
    <w:r>
      <w:rPr>
        <w:noProof/>
      </w:rPr>
      <w:drawing>
        <wp:anchor distT="0" distB="0" distL="114300" distR="114300" simplePos="0" relativeHeight="251658240" behindDoc="1" locked="0" layoutInCell="1" allowOverlap="1" wp14:anchorId="330B6BF3" wp14:editId="3C1C40A1">
          <wp:simplePos x="0" y="0"/>
          <wp:positionH relativeFrom="column">
            <wp:posOffset>5063099</wp:posOffset>
          </wp:positionH>
          <wp:positionV relativeFrom="paragraph">
            <wp:posOffset>-191379</wp:posOffset>
          </wp:positionV>
          <wp:extent cx="1318895" cy="904875"/>
          <wp:effectExtent l="0" t="0" r="0" b="9525"/>
          <wp:wrapNone/>
          <wp:docPr id="20464066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06622"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895"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319FE"/>
    <w:multiLevelType w:val="hybridMultilevel"/>
    <w:tmpl w:val="2E969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39866B7"/>
    <w:multiLevelType w:val="multilevel"/>
    <w:tmpl w:val="904C337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57674D39"/>
    <w:multiLevelType w:val="hybridMultilevel"/>
    <w:tmpl w:val="A6163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48107A5"/>
    <w:multiLevelType w:val="multilevel"/>
    <w:tmpl w:val="088C2820"/>
    <w:lvl w:ilvl="0">
      <w:start w:val="6"/>
      <w:numFmt w:val="decimal"/>
      <w:lvlText w:val="%1"/>
      <w:lvlJc w:val="left"/>
      <w:pPr>
        <w:ind w:left="360" w:hanging="360"/>
      </w:pPr>
      <w:rPr>
        <w:rFonts w:hint="default"/>
      </w:rPr>
    </w:lvl>
    <w:lvl w:ilvl="1">
      <w:start w:val="3"/>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4" w15:restartNumberingAfterBreak="0">
    <w:nsid w:val="70E02076"/>
    <w:multiLevelType w:val="multilevel"/>
    <w:tmpl w:val="01D6B1B8"/>
    <w:lvl w:ilvl="0">
      <w:start w:val="6"/>
      <w:numFmt w:val="decimal"/>
      <w:lvlText w:val="%1"/>
      <w:lvlJc w:val="left"/>
      <w:pPr>
        <w:ind w:left="360" w:hanging="360"/>
      </w:pPr>
      <w:rPr>
        <w:rFonts w:hint="default"/>
        <w:b w:val="0"/>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0A"/>
    <w:rsid w:val="00020CB9"/>
    <w:rsid w:val="000323CE"/>
    <w:rsid w:val="00043797"/>
    <w:rsid w:val="00076343"/>
    <w:rsid w:val="000B5014"/>
    <w:rsid w:val="00250006"/>
    <w:rsid w:val="002547AC"/>
    <w:rsid w:val="002F2751"/>
    <w:rsid w:val="002F2F5A"/>
    <w:rsid w:val="003013D7"/>
    <w:rsid w:val="003024AD"/>
    <w:rsid w:val="00320E44"/>
    <w:rsid w:val="003344DF"/>
    <w:rsid w:val="00372F9F"/>
    <w:rsid w:val="003B7C4C"/>
    <w:rsid w:val="003E46D9"/>
    <w:rsid w:val="003F42CF"/>
    <w:rsid w:val="0043584B"/>
    <w:rsid w:val="0045431F"/>
    <w:rsid w:val="00467902"/>
    <w:rsid w:val="004A04C8"/>
    <w:rsid w:val="0051403C"/>
    <w:rsid w:val="005B3F53"/>
    <w:rsid w:val="005B68B2"/>
    <w:rsid w:val="005D6AE4"/>
    <w:rsid w:val="00605B8D"/>
    <w:rsid w:val="006233F9"/>
    <w:rsid w:val="0065557F"/>
    <w:rsid w:val="006775E6"/>
    <w:rsid w:val="00693C3F"/>
    <w:rsid w:val="006F4295"/>
    <w:rsid w:val="0070503C"/>
    <w:rsid w:val="0073744F"/>
    <w:rsid w:val="00785978"/>
    <w:rsid w:val="00793259"/>
    <w:rsid w:val="007B2AF5"/>
    <w:rsid w:val="007C4F72"/>
    <w:rsid w:val="007F3B46"/>
    <w:rsid w:val="00863643"/>
    <w:rsid w:val="00884E7B"/>
    <w:rsid w:val="008F43F1"/>
    <w:rsid w:val="00962CA6"/>
    <w:rsid w:val="00964479"/>
    <w:rsid w:val="009731C9"/>
    <w:rsid w:val="009C1748"/>
    <w:rsid w:val="009C7328"/>
    <w:rsid w:val="00A269F7"/>
    <w:rsid w:val="00A350D4"/>
    <w:rsid w:val="00A4325C"/>
    <w:rsid w:val="00A60702"/>
    <w:rsid w:val="00A90617"/>
    <w:rsid w:val="00AC6B95"/>
    <w:rsid w:val="00AE47C0"/>
    <w:rsid w:val="00B325BA"/>
    <w:rsid w:val="00B53A7A"/>
    <w:rsid w:val="00B669A8"/>
    <w:rsid w:val="00B75AEA"/>
    <w:rsid w:val="00B96582"/>
    <w:rsid w:val="00BE6E21"/>
    <w:rsid w:val="00CC1F34"/>
    <w:rsid w:val="00CD46CD"/>
    <w:rsid w:val="00CF21AD"/>
    <w:rsid w:val="00D61D5C"/>
    <w:rsid w:val="00D74EFD"/>
    <w:rsid w:val="00DD64AE"/>
    <w:rsid w:val="00E00FA3"/>
    <w:rsid w:val="00E04A54"/>
    <w:rsid w:val="00E25339"/>
    <w:rsid w:val="00E268B8"/>
    <w:rsid w:val="00E3279D"/>
    <w:rsid w:val="00E54508"/>
    <w:rsid w:val="00E9047D"/>
    <w:rsid w:val="00EB07CA"/>
    <w:rsid w:val="00EE585A"/>
    <w:rsid w:val="00F33216"/>
    <w:rsid w:val="00F623E4"/>
    <w:rsid w:val="00F74BCF"/>
    <w:rsid w:val="00FE21AA"/>
    <w:rsid w:val="00FF4D54"/>
    <w:rsid w:val="00FF75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14C4B"/>
  <w15:chartTrackingRefBased/>
  <w15:docId w15:val="{4F8A28F0-6541-49CD-B36C-E07F7087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5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5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50A"/>
  </w:style>
  <w:style w:type="paragraph" w:styleId="Piedepgina">
    <w:name w:val="footer"/>
    <w:basedOn w:val="Normal"/>
    <w:link w:val="PiedepginaCar"/>
    <w:uiPriority w:val="99"/>
    <w:unhideWhenUsed/>
    <w:rsid w:val="00FF75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50A"/>
  </w:style>
  <w:style w:type="table" w:styleId="Tablaconcuadrcula">
    <w:name w:val="Table Grid"/>
    <w:basedOn w:val="Tablanormal"/>
    <w:uiPriority w:val="39"/>
    <w:rsid w:val="002F27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751"/>
    <w:pPr>
      <w:ind w:left="720"/>
      <w:contextualSpacing/>
    </w:pPr>
  </w:style>
  <w:style w:type="character" w:styleId="Hipervnculo">
    <w:name w:val="Hyperlink"/>
    <w:basedOn w:val="Fuentedeprrafopredeter"/>
    <w:uiPriority w:val="99"/>
    <w:unhideWhenUsed/>
    <w:rsid w:val="002F2751"/>
    <w:rPr>
      <w:color w:val="0563C1" w:themeColor="hyperlink"/>
      <w:u w:val="single"/>
    </w:rPr>
  </w:style>
  <w:style w:type="character" w:styleId="Mencinsinresolver">
    <w:name w:val="Unresolved Mention"/>
    <w:basedOn w:val="Fuentedeprrafopredeter"/>
    <w:uiPriority w:val="99"/>
    <w:semiHidden/>
    <w:unhideWhenUsed/>
    <w:rsid w:val="00EB0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12</Pages>
  <Words>1890</Words>
  <Characters>10398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CARLOS CUERO</cp:lastModifiedBy>
  <cp:revision>74</cp:revision>
  <cp:lastPrinted>2024-05-07T16:20:00Z</cp:lastPrinted>
  <dcterms:created xsi:type="dcterms:W3CDTF">2024-01-29T17:07:00Z</dcterms:created>
  <dcterms:modified xsi:type="dcterms:W3CDTF">2024-05-16T06:32:00Z</dcterms:modified>
</cp:coreProperties>
</file>